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95" w:rsidRDefault="00CF4D95">
      <w:pPr>
        <w:pStyle w:val="ConsPlusTitlePage"/>
      </w:pPr>
      <w:r>
        <w:t xml:space="preserve">Документ предоставлен </w:t>
      </w:r>
      <w:hyperlink r:id="rId5" w:history="1">
        <w:r>
          <w:rPr>
            <w:color w:val="0000FF"/>
          </w:rPr>
          <w:t>КонсультантПлюс</w:t>
        </w:r>
      </w:hyperlink>
      <w:r>
        <w:br/>
      </w:r>
    </w:p>
    <w:p w:rsidR="00CF4D95" w:rsidRDefault="00CF4D95">
      <w:pPr>
        <w:pStyle w:val="ConsPlusNormal"/>
        <w:jc w:val="both"/>
        <w:outlineLvl w:val="0"/>
      </w:pPr>
    </w:p>
    <w:p w:rsidR="00CF4D95" w:rsidRDefault="00CF4D95">
      <w:pPr>
        <w:pStyle w:val="ConsPlusTitle"/>
        <w:jc w:val="center"/>
        <w:outlineLvl w:val="0"/>
      </w:pPr>
      <w:r>
        <w:t>ПРАВИТЕЛЬСТВО РЕСПУБЛИКИ ДАГЕСТАН</w:t>
      </w:r>
    </w:p>
    <w:p w:rsidR="00CF4D95" w:rsidRDefault="00CF4D95">
      <w:pPr>
        <w:pStyle w:val="ConsPlusTitle"/>
        <w:jc w:val="center"/>
      </w:pPr>
    </w:p>
    <w:p w:rsidR="00CF4D95" w:rsidRDefault="00CF4D95">
      <w:pPr>
        <w:pStyle w:val="ConsPlusTitle"/>
        <w:jc w:val="center"/>
      </w:pPr>
      <w:r>
        <w:t>ПОСТАНОВЛЕНИЕ</w:t>
      </w:r>
    </w:p>
    <w:p w:rsidR="00CF4D95" w:rsidRDefault="00CF4D95">
      <w:pPr>
        <w:pStyle w:val="ConsPlusTitle"/>
        <w:jc w:val="center"/>
      </w:pPr>
      <w:r>
        <w:t>от 28 ноября 2013 г. N 620</w:t>
      </w:r>
    </w:p>
    <w:p w:rsidR="00CF4D95" w:rsidRDefault="00CF4D95">
      <w:pPr>
        <w:pStyle w:val="ConsPlusTitle"/>
        <w:jc w:val="center"/>
      </w:pPr>
    </w:p>
    <w:p w:rsidR="00CF4D95" w:rsidRDefault="00CF4D95">
      <w:pPr>
        <w:pStyle w:val="ConsPlusTitle"/>
        <w:jc w:val="center"/>
      </w:pPr>
      <w:r>
        <w:t>О ГОСУДАРСТВЕННОЙ ПРОГРАММЕ РЕСПУБЛИКИ ДАГЕСТАН</w:t>
      </w:r>
    </w:p>
    <w:p w:rsidR="00CF4D95" w:rsidRDefault="00CF4D95">
      <w:pPr>
        <w:pStyle w:val="ConsPlusTitle"/>
        <w:jc w:val="center"/>
      </w:pPr>
      <w:r>
        <w:t>"РАЗВИТИЕ ТУРИСТСКО-РЕКРЕАЦИОННОГО КОМПЛЕКСА</w:t>
      </w:r>
    </w:p>
    <w:p w:rsidR="00CF4D95" w:rsidRDefault="00CF4D95">
      <w:pPr>
        <w:pStyle w:val="ConsPlusTitle"/>
        <w:jc w:val="center"/>
      </w:pPr>
      <w:r>
        <w:t>И НАРОДНЫХ ХУДОЖЕСТВЕННЫХ ПРОМЫСЛОВ</w:t>
      </w:r>
    </w:p>
    <w:p w:rsidR="00CF4D95" w:rsidRDefault="00CF4D95">
      <w:pPr>
        <w:pStyle w:val="ConsPlusTitle"/>
        <w:jc w:val="center"/>
      </w:pPr>
      <w:r>
        <w:t>В РЕСПУБЛИКЕ ДАГЕСТАН НА 2014-2018 ГОДЫ"</w:t>
      </w:r>
    </w:p>
    <w:p w:rsidR="00CF4D95" w:rsidRDefault="00CF4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D95">
        <w:trPr>
          <w:jc w:val="center"/>
        </w:trPr>
        <w:tc>
          <w:tcPr>
            <w:tcW w:w="9294" w:type="dxa"/>
            <w:tcBorders>
              <w:top w:val="nil"/>
              <w:left w:val="single" w:sz="24" w:space="0" w:color="CED3F1"/>
              <w:bottom w:val="nil"/>
              <w:right w:val="single" w:sz="24" w:space="0" w:color="F4F3F8"/>
            </w:tcBorders>
            <w:shd w:val="clear" w:color="auto" w:fill="F4F3F8"/>
          </w:tcPr>
          <w:p w:rsidR="00CF4D95" w:rsidRDefault="00CF4D95">
            <w:pPr>
              <w:pStyle w:val="ConsPlusNormal"/>
              <w:jc w:val="center"/>
            </w:pPr>
            <w:r>
              <w:rPr>
                <w:color w:val="392C69"/>
              </w:rPr>
              <w:t>Список изменяющих документов</w:t>
            </w:r>
          </w:p>
          <w:p w:rsidR="00CF4D95" w:rsidRDefault="00CF4D95">
            <w:pPr>
              <w:pStyle w:val="ConsPlusNormal"/>
              <w:jc w:val="center"/>
            </w:pPr>
            <w:r>
              <w:rPr>
                <w:color w:val="392C69"/>
              </w:rPr>
              <w:t>(в ред. Постановлений Правительства РД</w:t>
            </w:r>
          </w:p>
          <w:p w:rsidR="00CF4D95" w:rsidRDefault="00CF4D95">
            <w:pPr>
              <w:pStyle w:val="ConsPlusNormal"/>
              <w:jc w:val="center"/>
            </w:pPr>
            <w:r>
              <w:rPr>
                <w:color w:val="392C69"/>
              </w:rPr>
              <w:t xml:space="preserve">от 23.05.2014 </w:t>
            </w:r>
            <w:hyperlink r:id="rId6" w:history="1">
              <w:r>
                <w:rPr>
                  <w:color w:val="0000FF"/>
                </w:rPr>
                <w:t>N 231</w:t>
              </w:r>
            </w:hyperlink>
            <w:r>
              <w:rPr>
                <w:color w:val="392C69"/>
              </w:rPr>
              <w:t xml:space="preserve">, от 07.02.2017 </w:t>
            </w:r>
            <w:hyperlink r:id="rId7" w:history="1">
              <w:r>
                <w:rPr>
                  <w:color w:val="0000FF"/>
                </w:rPr>
                <w:t>N 21</w:t>
              </w:r>
            </w:hyperlink>
            <w:r>
              <w:rPr>
                <w:color w:val="392C69"/>
              </w:rPr>
              <w:t>,</w:t>
            </w:r>
          </w:p>
          <w:p w:rsidR="00CF4D95" w:rsidRDefault="00CF4D95">
            <w:pPr>
              <w:pStyle w:val="ConsPlusNormal"/>
              <w:jc w:val="center"/>
            </w:pPr>
            <w:r>
              <w:rPr>
                <w:color w:val="392C69"/>
              </w:rPr>
              <w:t xml:space="preserve">от 23.01.2018 </w:t>
            </w:r>
            <w:hyperlink r:id="rId8" w:history="1">
              <w:r>
                <w:rPr>
                  <w:color w:val="0000FF"/>
                </w:rPr>
                <w:t>N 3</w:t>
              </w:r>
            </w:hyperlink>
            <w:r>
              <w:rPr>
                <w:color w:val="392C69"/>
              </w:rPr>
              <w:t>)</w:t>
            </w:r>
          </w:p>
        </w:tc>
      </w:tr>
    </w:tbl>
    <w:p w:rsidR="00CF4D95" w:rsidRDefault="00CF4D95">
      <w:pPr>
        <w:pStyle w:val="ConsPlusNormal"/>
        <w:jc w:val="both"/>
      </w:pPr>
    </w:p>
    <w:p w:rsidR="00CF4D95" w:rsidRDefault="00CF4D95">
      <w:pPr>
        <w:pStyle w:val="ConsPlusNormal"/>
        <w:ind w:firstLine="540"/>
        <w:jc w:val="both"/>
      </w:pPr>
      <w:r>
        <w:t>Правительство Республики Дагестан постановляет:</w:t>
      </w:r>
    </w:p>
    <w:p w:rsidR="00CF4D95" w:rsidRDefault="00CF4D95">
      <w:pPr>
        <w:pStyle w:val="ConsPlusNormal"/>
        <w:spacing w:before="220"/>
        <w:ind w:firstLine="540"/>
        <w:jc w:val="both"/>
      </w:pPr>
      <w:r>
        <w:t xml:space="preserve">1. Утвердить прилагаемую государственную </w:t>
      </w:r>
      <w:hyperlink w:anchor="P41" w:history="1">
        <w:r>
          <w:rPr>
            <w:color w:val="0000FF"/>
          </w:rPr>
          <w:t>программу</w:t>
        </w:r>
      </w:hyperlink>
      <w:r>
        <w:t xml:space="preserve"> Республики Дагестан "Развитие туристско-рекреационного комплекса и народных художественных промыслов в Республике Дагестан на 2014-2018 годы" (далее - Программа).</w:t>
      </w:r>
    </w:p>
    <w:p w:rsidR="00CF4D95" w:rsidRDefault="00CF4D95">
      <w:pPr>
        <w:pStyle w:val="ConsPlusNormal"/>
        <w:jc w:val="both"/>
      </w:pPr>
      <w:r>
        <w:t xml:space="preserve">(в ред. </w:t>
      </w:r>
      <w:hyperlink r:id="rId9" w:history="1">
        <w:r>
          <w:rPr>
            <w:color w:val="0000FF"/>
          </w:rPr>
          <w:t>Постановления</w:t>
        </w:r>
      </w:hyperlink>
      <w:r>
        <w:t xml:space="preserve"> Правительства РД от 07.02.2017 N 21)</w:t>
      </w:r>
    </w:p>
    <w:p w:rsidR="00CF4D95" w:rsidRDefault="00CF4D95">
      <w:pPr>
        <w:pStyle w:val="ConsPlusNormal"/>
        <w:spacing w:before="220"/>
        <w:ind w:firstLine="540"/>
        <w:jc w:val="both"/>
      </w:pPr>
      <w:r>
        <w:t xml:space="preserve">2. Определить государственным заказчиком </w:t>
      </w:r>
      <w:hyperlink w:anchor="P41" w:history="1">
        <w:r>
          <w:rPr>
            <w:color w:val="0000FF"/>
          </w:rPr>
          <w:t>Программы</w:t>
        </w:r>
      </w:hyperlink>
      <w:r>
        <w:t xml:space="preserve"> Министерство по туризму и народным художественным промыслам Республики Дагестан.</w:t>
      </w:r>
    </w:p>
    <w:p w:rsidR="00CF4D95" w:rsidRDefault="00CF4D95">
      <w:pPr>
        <w:pStyle w:val="ConsPlusNormal"/>
        <w:jc w:val="both"/>
      </w:pPr>
      <w:r>
        <w:t xml:space="preserve">(в ред. </w:t>
      </w:r>
      <w:hyperlink r:id="rId10" w:history="1">
        <w:r>
          <w:rPr>
            <w:color w:val="0000FF"/>
          </w:rPr>
          <w:t>Постановления</w:t>
        </w:r>
      </w:hyperlink>
      <w:r>
        <w:t xml:space="preserve"> Правительства РД от 07.02.2017 N 21)</w:t>
      </w:r>
    </w:p>
    <w:p w:rsidR="00CF4D95" w:rsidRDefault="00CF4D95">
      <w:pPr>
        <w:pStyle w:val="ConsPlusNormal"/>
        <w:spacing w:before="220"/>
        <w:ind w:firstLine="540"/>
        <w:jc w:val="both"/>
      </w:pPr>
      <w:r>
        <w:t>3. Министерству финансов Республики Дагестан, Министерству экономики и территориального развития Республики Дагестан, Министерству по туризму и народным художественным промыслам Республики Дагестан обеспечить реализацию государственной программы Республики Дагестан "Развитие туристско-рекреационного комплекса и народных художественных промыслов в Республике Дагестан на 2014-2018 годы".</w:t>
      </w:r>
    </w:p>
    <w:p w:rsidR="00CF4D95" w:rsidRDefault="00CF4D95">
      <w:pPr>
        <w:pStyle w:val="ConsPlusNormal"/>
        <w:jc w:val="both"/>
      </w:pPr>
      <w:r>
        <w:t xml:space="preserve">(п. 3 в ред. </w:t>
      </w:r>
      <w:hyperlink r:id="rId11" w:history="1">
        <w:r>
          <w:rPr>
            <w:color w:val="0000FF"/>
          </w:rPr>
          <w:t>Постановления</w:t>
        </w:r>
      </w:hyperlink>
      <w:r>
        <w:t xml:space="preserve"> Правительства РД от 07.02.2017 N 21)</w:t>
      </w:r>
    </w:p>
    <w:p w:rsidR="00CF4D95" w:rsidRDefault="00CF4D95">
      <w:pPr>
        <w:pStyle w:val="ConsPlusNormal"/>
        <w:spacing w:before="220"/>
        <w:ind w:firstLine="540"/>
        <w:jc w:val="both"/>
      </w:pPr>
      <w:r>
        <w:t>4. Рекомендовать администрациям муниципальных районов и городских округов Республики Дагестан разработать и утвердить подпрограммы развития туризма и народных художественных промыслов в рамках муниципальных программ социально-экономического развития муниципальных районов и городских округов Республики Дагестан.</w:t>
      </w:r>
    </w:p>
    <w:p w:rsidR="00CF4D95" w:rsidRDefault="00CF4D95">
      <w:pPr>
        <w:pStyle w:val="ConsPlusNormal"/>
        <w:jc w:val="both"/>
      </w:pPr>
      <w:r>
        <w:t xml:space="preserve">(п. 4 в ред. </w:t>
      </w:r>
      <w:hyperlink r:id="rId12" w:history="1">
        <w:r>
          <w:rPr>
            <w:color w:val="0000FF"/>
          </w:rPr>
          <w:t>Постановления</w:t>
        </w:r>
      </w:hyperlink>
      <w:r>
        <w:t xml:space="preserve"> Правительства РД от 07.02.2017 N 21)</w:t>
      </w:r>
    </w:p>
    <w:p w:rsidR="00CF4D95" w:rsidRDefault="00CF4D95">
      <w:pPr>
        <w:pStyle w:val="ConsPlusNormal"/>
        <w:spacing w:before="220"/>
        <w:ind w:firstLine="540"/>
        <w:jc w:val="both"/>
      </w:pPr>
      <w:r>
        <w:t xml:space="preserve">5. Министерству по туризму и народным художественным промыслам Республики Дагестан совместно с заинтересованными органами исполнительной власти Республики Дагестан, администрациями муниципальных районов и городских округов Республики Дагестан, а также с инициаторами инвестиционных проектов принять меры по выполнению мероприятий </w:t>
      </w:r>
      <w:hyperlink w:anchor="P41" w:history="1">
        <w:r>
          <w:rPr>
            <w:color w:val="0000FF"/>
          </w:rPr>
          <w:t>Программы</w:t>
        </w:r>
      </w:hyperlink>
      <w:r>
        <w:t>.</w:t>
      </w:r>
    </w:p>
    <w:p w:rsidR="00CF4D95" w:rsidRDefault="00CF4D95">
      <w:pPr>
        <w:pStyle w:val="ConsPlusNormal"/>
        <w:jc w:val="both"/>
      </w:pPr>
      <w:r>
        <w:t xml:space="preserve">(п. 5 в ред. </w:t>
      </w:r>
      <w:hyperlink r:id="rId13" w:history="1">
        <w:r>
          <w:rPr>
            <w:color w:val="0000FF"/>
          </w:rPr>
          <w:t>Постановления</w:t>
        </w:r>
      </w:hyperlink>
      <w:r>
        <w:t xml:space="preserve"> Правительства РД от 07.02.2017 N 21)</w:t>
      </w:r>
    </w:p>
    <w:p w:rsidR="00CF4D95" w:rsidRDefault="00CF4D95">
      <w:pPr>
        <w:pStyle w:val="ConsPlusNormal"/>
        <w:spacing w:before="220"/>
        <w:ind w:firstLine="540"/>
        <w:jc w:val="both"/>
      </w:pPr>
      <w:r>
        <w:t>6. Контроль за исполнением настоящего постановления возложить на Первого заместителя Председателя Правительства Республики Дагестан Карибова А.Ш.</w:t>
      </w:r>
    </w:p>
    <w:p w:rsidR="00CF4D95" w:rsidRDefault="00CF4D95">
      <w:pPr>
        <w:pStyle w:val="ConsPlusNormal"/>
        <w:jc w:val="both"/>
      </w:pPr>
    </w:p>
    <w:p w:rsidR="00CF4D95" w:rsidRDefault="00CF4D95">
      <w:pPr>
        <w:pStyle w:val="ConsPlusNormal"/>
        <w:jc w:val="right"/>
      </w:pPr>
      <w:r>
        <w:t>Председатель Правительства</w:t>
      </w:r>
    </w:p>
    <w:p w:rsidR="00CF4D95" w:rsidRDefault="00CF4D95">
      <w:pPr>
        <w:pStyle w:val="ConsPlusNormal"/>
        <w:jc w:val="right"/>
      </w:pPr>
      <w:r>
        <w:t>Республики Дагестан</w:t>
      </w:r>
    </w:p>
    <w:p w:rsidR="00CF4D95" w:rsidRDefault="00CF4D95">
      <w:pPr>
        <w:pStyle w:val="ConsPlusNormal"/>
        <w:jc w:val="right"/>
      </w:pPr>
      <w:r>
        <w:lastRenderedPageBreak/>
        <w:t>А.ГАМИДОВ</w:t>
      </w: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right"/>
        <w:outlineLvl w:val="0"/>
      </w:pPr>
      <w:r>
        <w:t>Утвержден</w:t>
      </w:r>
    </w:p>
    <w:p w:rsidR="00CF4D95" w:rsidRDefault="00CF4D95">
      <w:pPr>
        <w:pStyle w:val="ConsPlusNormal"/>
        <w:jc w:val="right"/>
      </w:pPr>
      <w:r>
        <w:t>постановлением Правительства</w:t>
      </w:r>
    </w:p>
    <w:p w:rsidR="00CF4D95" w:rsidRDefault="00CF4D95">
      <w:pPr>
        <w:pStyle w:val="ConsPlusNormal"/>
        <w:jc w:val="right"/>
      </w:pPr>
      <w:r>
        <w:t>Республики Дагестан</w:t>
      </w:r>
    </w:p>
    <w:p w:rsidR="00CF4D95" w:rsidRDefault="00CF4D95">
      <w:pPr>
        <w:pStyle w:val="ConsPlusNormal"/>
        <w:jc w:val="right"/>
      </w:pPr>
      <w:r>
        <w:t>от 28 ноября 2013 г. N 620</w:t>
      </w:r>
    </w:p>
    <w:p w:rsidR="00CF4D95" w:rsidRDefault="00CF4D95">
      <w:pPr>
        <w:pStyle w:val="ConsPlusNormal"/>
        <w:jc w:val="both"/>
      </w:pPr>
    </w:p>
    <w:p w:rsidR="00CF4D95" w:rsidRDefault="00CF4D95">
      <w:pPr>
        <w:pStyle w:val="ConsPlusTitle"/>
        <w:jc w:val="center"/>
      </w:pPr>
      <w:bookmarkStart w:id="0" w:name="P41"/>
      <w:bookmarkEnd w:id="0"/>
      <w:r>
        <w:t>ГОСУДАРСТВЕННАЯ ПРОГРАММА</w:t>
      </w:r>
    </w:p>
    <w:p w:rsidR="00CF4D95" w:rsidRDefault="00CF4D95">
      <w:pPr>
        <w:pStyle w:val="ConsPlusTitle"/>
        <w:jc w:val="center"/>
      </w:pPr>
      <w:r>
        <w:t>РЕСПУБЛИКИ ДАГЕСТАН "РАЗВИТИЕ ТУРИСТСКО-РЕКРЕАЦИОННОГО</w:t>
      </w:r>
    </w:p>
    <w:p w:rsidR="00CF4D95" w:rsidRDefault="00CF4D95">
      <w:pPr>
        <w:pStyle w:val="ConsPlusTitle"/>
        <w:jc w:val="center"/>
      </w:pPr>
      <w:r>
        <w:t>КОМПЛЕКСА И НАРОДНЫХ ХУДОЖЕСТВЕННЫХ ПРОМЫСЛОВ</w:t>
      </w:r>
    </w:p>
    <w:p w:rsidR="00CF4D95" w:rsidRDefault="00CF4D95">
      <w:pPr>
        <w:pStyle w:val="ConsPlusTitle"/>
        <w:jc w:val="center"/>
      </w:pPr>
      <w:r>
        <w:t>В РЕСПУБЛИКЕ ДАГЕСТАН НА 2014-2018 ГОДЫ"</w:t>
      </w:r>
    </w:p>
    <w:p w:rsidR="00CF4D95" w:rsidRDefault="00CF4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D95">
        <w:trPr>
          <w:jc w:val="center"/>
        </w:trPr>
        <w:tc>
          <w:tcPr>
            <w:tcW w:w="9294" w:type="dxa"/>
            <w:tcBorders>
              <w:top w:val="nil"/>
              <w:left w:val="single" w:sz="24" w:space="0" w:color="CED3F1"/>
              <w:bottom w:val="nil"/>
              <w:right w:val="single" w:sz="24" w:space="0" w:color="F4F3F8"/>
            </w:tcBorders>
            <w:shd w:val="clear" w:color="auto" w:fill="F4F3F8"/>
          </w:tcPr>
          <w:p w:rsidR="00CF4D95" w:rsidRDefault="00CF4D95">
            <w:pPr>
              <w:pStyle w:val="ConsPlusNormal"/>
              <w:jc w:val="center"/>
            </w:pPr>
            <w:r>
              <w:rPr>
                <w:color w:val="392C69"/>
              </w:rPr>
              <w:t>Список изменяющих документов</w:t>
            </w:r>
          </w:p>
          <w:p w:rsidR="00CF4D95" w:rsidRDefault="00CF4D95">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РД</w:t>
            </w:r>
          </w:p>
          <w:p w:rsidR="00CF4D95" w:rsidRDefault="00CF4D95">
            <w:pPr>
              <w:pStyle w:val="ConsPlusNormal"/>
              <w:jc w:val="center"/>
            </w:pPr>
            <w:r>
              <w:rPr>
                <w:color w:val="392C69"/>
              </w:rPr>
              <w:t>от 23.01.2018 N 3)</w:t>
            </w:r>
          </w:p>
        </w:tc>
      </w:tr>
    </w:tbl>
    <w:p w:rsidR="00CF4D95" w:rsidRDefault="00CF4D95">
      <w:pPr>
        <w:pStyle w:val="ConsPlusNormal"/>
        <w:jc w:val="both"/>
      </w:pPr>
    </w:p>
    <w:p w:rsidR="00CF4D95" w:rsidRDefault="00CF4D95">
      <w:pPr>
        <w:pStyle w:val="ConsPlusNormal"/>
        <w:jc w:val="center"/>
        <w:outlineLvl w:val="1"/>
      </w:pPr>
      <w:r>
        <w:t>ПАСПОРТ</w:t>
      </w:r>
    </w:p>
    <w:p w:rsidR="00CF4D95" w:rsidRDefault="00CF4D95">
      <w:pPr>
        <w:pStyle w:val="ConsPlusNormal"/>
        <w:jc w:val="center"/>
      </w:pPr>
      <w:r>
        <w:t>ГОСУДАРСТВЕННОЙ ПРОГРАММЫ РЕСПУБЛИКИ ДАГЕСТАН "РАЗВИТИЕ</w:t>
      </w:r>
    </w:p>
    <w:p w:rsidR="00CF4D95" w:rsidRDefault="00CF4D95">
      <w:pPr>
        <w:pStyle w:val="ConsPlusNormal"/>
        <w:jc w:val="center"/>
      </w:pPr>
      <w:r>
        <w:t>ТУРИСТСКО-РЕКРЕАЦИОННОГО КОМПЛЕКСА И НАРОДНЫХ ХУДОЖЕСТВЕННЫХ</w:t>
      </w:r>
    </w:p>
    <w:p w:rsidR="00CF4D95" w:rsidRDefault="00CF4D95">
      <w:pPr>
        <w:pStyle w:val="ConsPlusNormal"/>
        <w:jc w:val="center"/>
      </w:pPr>
      <w:r>
        <w:t>ПРОМЫСЛОВ В РЕСПУБЛИКЕ ДАГЕСТАН НА 2014-2018 ГОДЫ"</w:t>
      </w:r>
    </w:p>
    <w:p w:rsidR="00CF4D95" w:rsidRDefault="00CF4D9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Ответственный исполнитель 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Министерство по туризму и народным художественным промыслам Республики Дагестан</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Участники 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Министерство здравоохранения Республики Дагестан,</w:t>
            </w:r>
          </w:p>
          <w:p w:rsidR="00CF4D95" w:rsidRDefault="00CF4D95">
            <w:pPr>
              <w:pStyle w:val="ConsPlusNormal"/>
            </w:pPr>
            <w:r>
              <w:t>Министерство природных ресурсов и экологии Республики Дагестан,</w:t>
            </w:r>
          </w:p>
          <w:p w:rsidR="00CF4D95" w:rsidRDefault="00CF4D95">
            <w:pPr>
              <w:pStyle w:val="ConsPlusNormal"/>
            </w:pPr>
            <w:r>
              <w:t>Министерство сельского хозяйства и продовольствия Республики Дагестан,</w:t>
            </w:r>
          </w:p>
          <w:p w:rsidR="00CF4D95" w:rsidRDefault="00CF4D95">
            <w:pPr>
              <w:pStyle w:val="ConsPlusNormal"/>
            </w:pPr>
            <w:r>
              <w:t>Министерство по делам гражданской обороны, чрезвычайным ситуациям и ликвидации последствий стихийных бедствий Республики Дагестан,</w:t>
            </w:r>
          </w:p>
          <w:p w:rsidR="00CF4D95" w:rsidRDefault="00CF4D95">
            <w:pPr>
              <w:pStyle w:val="ConsPlusNormal"/>
            </w:pPr>
            <w:r>
              <w:t>органы местного самоуправления (по согласованию),</w:t>
            </w:r>
          </w:p>
          <w:p w:rsidR="00CF4D95" w:rsidRDefault="00CF4D95">
            <w:pPr>
              <w:pStyle w:val="ConsPlusNormal"/>
            </w:pPr>
            <w:r>
              <w:t>филиал ФГБОУ ВО "Российский государственный университет туризма и сервиса" в г. Махачкале (по согласованию),</w:t>
            </w:r>
          </w:p>
          <w:p w:rsidR="00CF4D95" w:rsidRDefault="00CF4D95">
            <w:pPr>
              <w:pStyle w:val="ConsPlusNormal"/>
            </w:pPr>
            <w:r>
              <w:t>инициаторы инвестиционных проектов (по согласованию)</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Цель 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 xml:space="preserve">формирование конкурентоспособного туристско-рекреационного комплекса, развитие народных художественных промыслов в Республике Дагестан как приоритетных направлений развития </w:t>
            </w:r>
            <w:r>
              <w:lastRenderedPageBreak/>
              <w:t>Республики Дагестан, обеспечивающих широкие возможности для удовлетворения потребностей российских и иностранных граждан в туристских продуктах и изделиях народных художественных промыслов, повышение уровня жизни сельского населения путем увеличения количества форм занятости и самозанятости и роста доходов на основе развития сельского туризма, повышения конкурентоспособности санаторно-курортного комплекса республики путем модернизации имеющихся санаторно-курортных организаций и строительства новых</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Задачи 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развитие туристско-рекреационного комплекса;</w:t>
            </w:r>
          </w:p>
          <w:p w:rsidR="00CF4D95" w:rsidRDefault="00CF4D95">
            <w:pPr>
              <w:pStyle w:val="ConsPlusNormal"/>
            </w:pPr>
            <w:r>
              <w:t>повышение качества туристских услуг;</w:t>
            </w:r>
          </w:p>
          <w:p w:rsidR="00CF4D95" w:rsidRDefault="00CF4D95">
            <w:pPr>
              <w:pStyle w:val="ConsPlusNormal"/>
            </w:pPr>
            <w:r>
              <w:t>развитие сельского (аграрного) туризма на территории Республики Дагестан; продвижение туристского продукта Республики Дагестан на российский и мировой рынки;</w:t>
            </w:r>
          </w:p>
          <w:p w:rsidR="00CF4D95" w:rsidRDefault="00CF4D95">
            <w:pPr>
              <w:pStyle w:val="ConsPlusNormal"/>
            </w:pPr>
            <w:r>
              <w:t>внедрение на предприятиях и в организациях республики международных стандартов качества (ISO) и сертификации продукции (работ, услуг);</w:t>
            </w:r>
          </w:p>
          <w:p w:rsidR="00CF4D95" w:rsidRDefault="00CF4D95">
            <w:pPr>
              <w:pStyle w:val="ConsPlusNormal"/>
            </w:pPr>
            <w:r>
              <w:t>сохранение традиций народных художественных промыслов;</w:t>
            </w:r>
          </w:p>
          <w:p w:rsidR="00CF4D95" w:rsidRDefault="00CF4D95">
            <w:pPr>
              <w:pStyle w:val="ConsPlusNormal"/>
            </w:pPr>
            <w:r>
              <w:t>техническое перевооружение организаций народных художественных промыслов и обновление основных фондов;</w:t>
            </w:r>
          </w:p>
          <w:p w:rsidR="00CF4D95" w:rsidRDefault="00CF4D95">
            <w:pPr>
              <w:pStyle w:val="ConsPlusNormal"/>
            </w:pPr>
            <w:r>
              <w:t>создание современной конкурентоспособной продукции народных художественных промыслов с использованием традиционных орнаментов, техники и способов их нанесения;</w:t>
            </w:r>
          </w:p>
          <w:p w:rsidR="00CF4D95" w:rsidRDefault="00CF4D95">
            <w:pPr>
              <w:pStyle w:val="ConsPlusNormal"/>
            </w:pPr>
            <w:r>
              <w:t>создание инфраструктуры поддержки народных художественных промыслов;</w:t>
            </w:r>
          </w:p>
          <w:p w:rsidR="00CF4D95" w:rsidRDefault="00CF4D95">
            <w:pPr>
              <w:pStyle w:val="ConsPlusNormal"/>
            </w:pPr>
            <w:r>
              <w:t>популяризация народных художественных промыслов;</w:t>
            </w:r>
          </w:p>
          <w:p w:rsidR="00CF4D95" w:rsidRDefault="00CF4D95">
            <w:pPr>
              <w:pStyle w:val="ConsPlusNormal"/>
            </w:pPr>
            <w:r>
              <w:t>организация деятельности ремесленников на основе применения международного опыта;</w:t>
            </w:r>
          </w:p>
          <w:p w:rsidR="00CF4D95" w:rsidRDefault="00CF4D95">
            <w:pPr>
              <w:pStyle w:val="ConsPlusNormal"/>
            </w:pPr>
            <w:r>
              <w:t>разработка и регистрация бренда изделий народных художественных промыслов;</w:t>
            </w:r>
          </w:p>
          <w:p w:rsidR="00CF4D95" w:rsidRDefault="00CF4D95">
            <w:pPr>
              <w:pStyle w:val="ConsPlusNormal"/>
            </w:pPr>
            <w:r>
              <w:t>повышение уровня жизни сельского населения путем увеличения количества форм занятости и самозанятости и роста доходов на основе развития сельского туризма;</w:t>
            </w:r>
          </w:p>
          <w:p w:rsidR="00CF4D95" w:rsidRDefault="00CF4D95">
            <w:pPr>
              <w:pStyle w:val="ConsPlusNormal"/>
            </w:pPr>
            <w:r>
              <w:t>стимулирование развития материальной базы сельского туризма;</w:t>
            </w:r>
          </w:p>
          <w:p w:rsidR="00CF4D95" w:rsidRDefault="00CF4D95">
            <w:pPr>
              <w:pStyle w:val="ConsPlusNormal"/>
            </w:pPr>
            <w:r>
              <w:t xml:space="preserve">развитие инфраструктуры, улучшение </w:t>
            </w:r>
            <w:r>
              <w:lastRenderedPageBreak/>
              <w:t>информационного обслуживания лиц, занятых сельским туризмом;</w:t>
            </w:r>
          </w:p>
          <w:p w:rsidR="00CF4D95" w:rsidRDefault="00CF4D95">
            <w:pPr>
              <w:pStyle w:val="ConsPlusNormal"/>
            </w:pPr>
            <w:r>
              <w:t>сохранение и рациональное использование культурно-исторического и природного наследия;</w:t>
            </w:r>
          </w:p>
          <w:p w:rsidR="00CF4D95" w:rsidRDefault="00CF4D95">
            <w:pPr>
              <w:pStyle w:val="ConsPlusNormal"/>
            </w:pPr>
            <w:r>
              <w:t>стимулирование экологического, культурно-познавательного, археологического, паломнического и других видов туризма в сельской местности;</w:t>
            </w:r>
          </w:p>
          <w:p w:rsidR="00CF4D95" w:rsidRDefault="00CF4D95">
            <w:pPr>
              <w:pStyle w:val="ConsPlusNormal"/>
            </w:pPr>
            <w:r>
              <w:t>создание имиджа территории, благоприятной для туризма, отдыха и оздоровления</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Сроки и этапы реализации 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реализация Программы будет осуществляться в 2014-2018 годах в два этапа:</w:t>
            </w:r>
          </w:p>
          <w:p w:rsidR="00CF4D95" w:rsidRDefault="00CF4D95">
            <w:pPr>
              <w:pStyle w:val="ConsPlusNormal"/>
            </w:pPr>
            <w:r>
              <w:t>I этап - 2014-2015 годы;</w:t>
            </w:r>
          </w:p>
          <w:p w:rsidR="00CF4D95" w:rsidRDefault="00CF4D95">
            <w:pPr>
              <w:pStyle w:val="ConsPlusNormal"/>
            </w:pPr>
            <w:r>
              <w:t>II этап - 2016-2018 годы</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Перечень подпрограмм</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hyperlink w:anchor="P416" w:history="1">
              <w:r>
                <w:rPr>
                  <w:color w:val="0000FF"/>
                </w:rPr>
                <w:t>подпрограмма 1</w:t>
              </w:r>
            </w:hyperlink>
            <w:r>
              <w:t xml:space="preserve"> "Развитие туристско-рекреационного комплекса в Республике Дагестан на 2014-2018 годы" (далее - Подпрограмма 1);</w:t>
            </w:r>
          </w:p>
          <w:p w:rsidR="00CF4D95" w:rsidRDefault="00CF4D95">
            <w:pPr>
              <w:pStyle w:val="ConsPlusNormal"/>
            </w:pPr>
            <w:hyperlink w:anchor="P562" w:history="1">
              <w:r>
                <w:rPr>
                  <w:color w:val="0000FF"/>
                </w:rPr>
                <w:t>подпрограмма 2</w:t>
              </w:r>
            </w:hyperlink>
            <w:r>
              <w:t xml:space="preserve"> "Развитие народных художественных промыслов и ремесел на 2017-2018 годы" (далее - Подпрограмма 2);</w:t>
            </w:r>
          </w:p>
          <w:p w:rsidR="00CF4D95" w:rsidRDefault="00CF4D95">
            <w:pPr>
              <w:pStyle w:val="ConsPlusNormal"/>
            </w:pPr>
            <w:hyperlink w:anchor="P715" w:history="1">
              <w:r>
                <w:rPr>
                  <w:color w:val="0000FF"/>
                </w:rPr>
                <w:t>подпрограмма 3</w:t>
              </w:r>
            </w:hyperlink>
            <w:r>
              <w:t xml:space="preserve"> "Развитие санаторно-курортного комплекса Республики Дагестан на 2018 год" (далее - Подпрограмма 3);</w:t>
            </w:r>
          </w:p>
          <w:p w:rsidR="00CF4D95" w:rsidRDefault="00CF4D95">
            <w:pPr>
              <w:pStyle w:val="ConsPlusNormal"/>
            </w:pPr>
            <w:hyperlink w:anchor="P827" w:history="1">
              <w:r>
                <w:rPr>
                  <w:color w:val="0000FF"/>
                </w:rPr>
                <w:t>подпрограмма 4</w:t>
              </w:r>
            </w:hyperlink>
            <w:r>
              <w:t xml:space="preserve"> "Развитие сельского (аграрного) туризма в Республике Дагестан на 2018 год" (далее - Подпрограмма 4)</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Целевые индикаторы и показатели 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рост числа койко-мест в местах размещения туристов до 20 тыс. койко-мест (на 15,60 процента) к 2019 году;</w:t>
            </w:r>
          </w:p>
          <w:p w:rsidR="00CF4D95" w:rsidRDefault="00CF4D95">
            <w:pPr>
              <w:pStyle w:val="ConsPlusNormal"/>
            </w:pPr>
            <w:r>
              <w:t>увеличение потока туристов в Республику Дагестан до 570,0 тыс. человек (на 72,73 процента) к 2019 году;</w:t>
            </w:r>
          </w:p>
          <w:p w:rsidR="00CF4D95" w:rsidRDefault="00CF4D95">
            <w:pPr>
              <w:pStyle w:val="ConsPlusNormal"/>
            </w:pPr>
            <w:r>
              <w:t>рост числа занятых в туристско-рекреационном комплексе до 9,6 тыс. человек (на 23,08 процента) к 2019 году;</w:t>
            </w:r>
          </w:p>
          <w:p w:rsidR="00CF4D95" w:rsidRDefault="00CF4D95">
            <w:pPr>
              <w:pStyle w:val="ConsPlusNormal"/>
            </w:pPr>
            <w:r>
              <w:t>рост числа выставочно-ярмарочных мероприятий, представляющих туристско-рекреационный комплекс, до 20 единиц к 2019 году;</w:t>
            </w:r>
          </w:p>
          <w:p w:rsidR="00CF4D95" w:rsidRDefault="00CF4D95">
            <w:pPr>
              <w:pStyle w:val="ConsPlusNormal"/>
            </w:pPr>
            <w:r>
              <w:t>увеличение количества организаций народных художественных промыслов до 20 единиц к 2019 году;</w:t>
            </w:r>
          </w:p>
          <w:p w:rsidR="00CF4D95" w:rsidRDefault="00CF4D95">
            <w:pPr>
              <w:pStyle w:val="ConsPlusNormal"/>
            </w:pPr>
            <w:r>
              <w:t>рост числа занятых в сфере народных художественных промыслов и ремесел до 2,9 тыс. человек (на 9,43 процента) к 2019 году;</w:t>
            </w:r>
          </w:p>
          <w:p w:rsidR="00CF4D95" w:rsidRDefault="00CF4D95">
            <w:pPr>
              <w:pStyle w:val="ConsPlusNormal"/>
            </w:pPr>
            <w:r>
              <w:t>увеличение количества созданных койко-мест в санаторно-курортных учреждениях до 180 к 2019 году;</w:t>
            </w:r>
          </w:p>
          <w:p w:rsidR="00CF4D95" w:rsidRDefault="00CF4D95">
            <w:pPr>
              <w:pStyle w:val="ConsPlusNormal"/>
            </w:pPr>
            <w:r>
              <w:t xml:space="preserve">увеличение количества изученных </w:t>
            </w:r>
            <w:r>
              <w:lastRenderedPageBreak/>
              <w:t>месторождений лечебно-оздоровительной грязи, минеральной воды, лечебно-оздоровительных ресурсов до 41 единицы к 2019 году;</w:t>
            </w:r>
          </w:p>
          <w:p w:rsidR="00CF4D95" w:rsidRDefault="00CF4D95">
            <w:pPr>
              <w:pStyle w:val="ConsPlusNormal"/>
            </w:pPr>
            <w:r>
              <w:t>увеличение числа новых экскурсионных маршрутов - экологических, этнографических, экстремальных и развлекательных туров до 8 ед. к 2019 году;</w:t>
            </w:r>
          </w:p>
          <w:p w:rsidR="00CF4D95" w:rsidRDefault="00CF4D95">
            <w:pPr>
              <w:pStyle w:val="ConsPlusNormal"/>
            </w:pPr>
            <w:r>
              <w:t>увеличение числа объектов аграрного туризма, в том числе гостевых домов до 8 ед. к 2019 году</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Объемы и источники финансирования 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общий объем финансирования Программы составляет 5951,851 млн. рублей, в том числе по годам:</w:t>
            </w:r>
          </w:p>
          <w:p w:rsidR="00CF4D95" w:rsidRDefault="00CF4D95">
            <w:pPr>
              <w:pStyle w:val="ConsPlusNormal"/>
            </w:pPr>
            <w:r>
              <w:t>в 2014 году - 94,652 млн. руб.;</w:t>
            </w:r>
          </w:p>
          <w:p w:rsidR="00CF4D95" w:rsidRDefault="00CF4D95">
            <w:pPr>
              <w:pStyle w:val="ConsPlusNormal"/>
            </w:pPr>
            <w:r>
              <w:t>в 2015 году - 112,418 млн. руб.;</w:t>
            </w:r>
          </w:p>
          <w:p w:rsidR="00CF4D95" w:rsidRDefault="00CF4D95">
            <w:pPr>
              <w:pStyle w:val="ConsPlusNormal"/>
            </w:pPr>
            <w:r>
              <w:t>в 2016 году - 261,414 млн. руб.;</w:t>
            </w:r>
          </w:p>
          <w:p w:rsidR="00CF4D95" w:rsidRDefault="00CF4D95">
            <w:pPr>
              <w:pStyle w:val="ConsPlusNormal"/>
            </w:pPr>
            <w:r>
              <w:t>в 2017 году - 1919,244 млн. руб.;</w:t>
            </w:r>
          </w:p>
          <w:p w:rsidR="00CF4D95" w:rsidRDefault="00CF4D95">
            <w:pPr>
              <w:pStyle w:val="ConsPlusNormal"/>
            </w:pPr>
            <w:r>
              <w:t>в 2018 году - 3564,123 млн. руб.;</w:t>
            </w:r>
          </w:p>
          <w:p w:rsidR="00CF4D95" w:rsidRDefault="00CF4D95">
            <w:pPr>
              <w:pStyle w:val="ConsPlusNormal"/>
            </w:pPr>
            <w:r>
              <w:t>за счет средств федерального бюджета - 255,700 млн. рублей, в том числе по годам:</w:t>
            </w:r>
          </w:p>
          <w:p w:rsidR="00CF4D95" w:rsidRDefault="00CF4D95">
            <w:pPr>
              <w:pStyle w:val="ConsPlusNormal"/>
            </w:pPr>
            <w:r>
              <w:t>в 2014 году - 0,000 млн. руб.;</w:t>
            </w:r>
          </w:p>
          <w:p w:rsidR="00CF4D95" w:rsidRDefault="00CF4D95">
            <w:pPr>
              <w:pStyle w:val="ConsPlusNormal"/>
            </w:pPr>
            <w:r>
              <w:t>в 2015 году - 0,000 млн. руб.;</w:t>
            </w:r>
          </w:p>
          <w:p w:rsidR="00CF4D95" w:rsidRDefault="00CF4D95">
            <w:pPr>
              <w:pStyle w:val="ConsPlusNormal"/>
            </w:pPr>
            <w:r>
              <w:t>в 2016 году - 0,000 млн. руб.;</w:t>
            </w:r>
          </w:p>
          <w:p w:rsidR="00CF4D95" w:rsidRDefault="00CF4D95">
            <w:pPr>
              <w:pStyle w:val="ConsPlusNormal"/>
            </w:pPr>
            <w:r>
              <w:t>в 2017 году - 255,700 млн. руб.;</w:t>
            </w:r>
          </w:p>
          <w:p w:rsidR="00CF4D95" w:rsidRDefault="00CF4D95">
            <w:pPr>
              <w:pStyle w:val="ConsPlusNormal"/>
            </w:pPr>
            <w:r>
              <w:t>в 2018 году - 0,000 млн. руб.;</w:t>
            </w:r>
          </w:p>
          <w:p w:rsidR="00CF4D95" w:rsidRDefault="00CF4D95">
            <w:pPr>
              <w:pStyle w:val="ConsPlusNormal"/>
            </w:pPr>
            <w:r>
              <w:t>за счет средств республиканского бюджета Республики Дагестан - 309,824 млн. рублей, в том числе по годам:</w:t>
            </w:r>
          </w:p>
          <w:p w:rsidR="00CF4D95" w:rsidRDefault="00CF4D95">
            <w:pPr>
              <w:pStyle w:val="ConsPlusNormal"/>
            </w:pPr>
            <w:r>
              <w:t>в 2014 году - 59,132 млн. руб.;</w:t>
            </w:r>
          </w:p>
          <w:p w:rsidR="00CF4D95" w:rsidRDefault="00CF4D95">
            <w:pPr>
              <w:pStyle w:val="ConsPlusNormal"/>
            </w:pPr>
            <w:r>
              <w:t>в 2015 году - 86,418 млн. руб.;</w:t>
            </w:r>
          </w:p>
          <w:p w:rsidR="00CF4D95" w:rsidRDefault="00CF4D95">
            <w:pPr>
              <w:pStyle w:val="ConsPlusNormal"/>
            </w:pPr>
            <w:r>
              <w:t>в 2016 году - 40,522 млн. руб.;</w:t>
            </w:r>
          </w:p>
          <w:p w:rsidR="00CF4D95" w:rsidRDefault="00CF4D95">
            <w:pPr>
              <w:pStyle w:val="ConsPlusNormal"/>
            </w:pPr>
            <w:r>
              <w:t>в 2017 году - 92,822 млн. руб.;</w:t>
            </w:r>
          </w:p>
          <w:p w:rsidR="00CF4D95" w:rsidRDefault="00CF4D95">
            <w:pPr>
              <w:pStyle w:val="ConsPlusNormal"/>
            </w:pPr>
            <w:r>
              <w:t>в 2018 году - 30,930 млн. руб.;</w:t>
            </w:r>
          </w:p>
          <w:p w:rsidR="00CF4D95" w:rsidRDefault="00CF4D95">
            <w:pPr>
              <w:pStyle w:val="ConsPlusNormal"/>
            </w:pPr>
            <w:r>
              <w:t>за счет средств бюджетов муниципальных образований Республики Дагестан - 110,425 млн. рублей, в том числе по годам:</w:t>
            </w:r>
          </w:p>
          <w:p w:rsidR="00CF4D95" w:rsidRDefault="00CF4D95">
            <w:pPr>
              <w:pStyle w:val="ConsPlusNormal"/>
            </w:pPr>
            <w:r>
              <w:t>в 2014 году - 9,000 млн. руб.;</w:t>
            </w:r>
          </w:p>
          <w:p w:rsidR="00CF4D95" w:rsidRDefault="00CF4D95">
            <w:pPr>
              <w:pStyle w:val="ConsPlusNormal"/>
            </w:pPr>
            <w:r>
              <w:t>в 2015 году - 6,000 млн. руб.;</w:t>
            </w:r>
          </w:p>
          <w:p w:rsidR="00CF4D95" w:rsidRDefault="00CF4D95">
            <w:pPr>
              <w:pStyle w:val="ConsPlusNormal"/>
            </w:pPr>
            <w:r>
              <w:t>в 2016 году - 0,300 млн. руб.;</w:t>
            </w:r>
          </w:p>
          <w:p w:rsidR="00CF4D95" w:rsidRDefault="00CF4D95">
            <w:pPr>
              <w:pStyle w:val="ConsPlusNormal"/>
            </w:pPr>
            <w:r>
              <w:t>в 2017 году - 26,750 млн. руб.;</w:t>
            </w:r>
          </w:p>
          <w:p w:rsidR="00CF4D95" w:rsidRDefault="00CF4D95">
            <w:pPr>
              <w:pStyle w:val="ConsPlusNormal"/>
            </w:pPr>
            <w:r>
              <w:t>в 2018 году - 68,375 млн. руб.;</w:t>
            </w:r>
          </w:p>
          <w:p w:rsidR="00CF4D95" w:rsidRDefault="00CF4D95">
            <w:pPr>
              <w:pStyle w:val="ConsPlusNormal"/>
            </w:pPr>
            <w:r>
              <w:t>за счет внебюджетных источников - 5275,902 млн. рублей, в том числе по годам:</w:t>
            </w:r>
          </w:p>
          <w:p w:rsidR="00CF4D95" w:rsidRDefault="00CF4D95">
            <w:pPr>
              <w:pStyle w:val="ConsPlusNormal"/>
            </w:pPr>
            <w:r>
              <w:t>в 2014 году - 26,520 млн. руб.;</w:t>
            </w:r>
          </w:p>
          <w:p w:rsidR="00CF4D95" w:rsidRDefault="00CF4D95">
            <w:pPr>
              <w:pStyle w:val="ConsPlusNormal"/>
            </w:pPr>
            <w:r>
              <w:t>в 2015 году - 20,000 млн. руб.;</w:t>
            </w:r>
          </w:p>
          <w:p w:rsidR="00CF4D95" w:rsidRDefault="00CF4D95">
            <w:pPr>
              <w:pStyle w:val="ConsPlusNormal"/>
            </w:pPr>
            <w:r>
              <w:t>в 2016 году - 220,592 млн. руб.;</w:t>
            </w:r>
          </w:p>
          <w:p w:rsidR="00CF4D95" w:rsidRDefault="00CF4D95">
            <w:pPr>
              <w:pStyle w:val="ConsPlusNormal"/>
            </w:pPr>
            <w:r>
              <w:t>в 2017 году - 1543,972 млн. руб.;</w:t>
            </w:r>
          </w:p>
          <w:p w:rsidR="00CF4D95" w:rsidRDefault="00CF4D95">
            <w:pPr>
              <w:pStyle w:val="ConsPlusNormal"/>
            </w:pPr>
            <w:r>
              <w:t>в 2018 году - 3464,818 млн. рублей</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Ожидаемые результаты реализации 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создание конкурентоспособного туристско-рекреационного комплекса;</w:t>
            </w:r>
          </w:p>
          <w:p w:rsidR="00CF4D95" w:rsidRDefault="00CF4D95">
            <w:pPr>
              <w:pStyle w:val="ConsPlusNormal"/>
            </w:pPr>
            <w:r>
              <w:lastRenderedPageBreak/>
              <w:t>увеличение потока туристов в Республику Дагестан на 242,9 тыс. человек;</w:t>
            </w:r>
          </w:p>
          <w:p w:rsidR="00CF4D95" w:rsidRDefault="00CF4D95">
            <w:pPr>
              <w:pStyle w:val="ConsPlusNormal"/>
            </w:pPr>
            <w:r>
              <w:t>создание более 1,8 тыс. рабочих мест;</w:t>
            </w:r>
          </w:p>
          <w:p w:rsidR="00CF4D95" w:rsidRDefault="00CF4D95">
            <w:pPr>
              <w:pStyle w:val="ConsPlusNormal"/>
            </w:pPr>
            <w:r>
              <w:t>создание более 3,0 тыс. койко-мест в местах размещения туристов;</w:t>
            </w:r>
          </w:p>
          <w:p w:rsidR="00CF4D95" w:rsidRDefault="00CF4D95">
            <w:pPr>
              <w:pStyle w:val="ConsPlusNormal"/>
            </w:pPr>
            <w:r>
              <w:t>повышение качества кадрового обеспечения туристско-рекреационного комплекса;</w:t>
            </w:r>
          </w:p>
          <w:p w:rsidR="00CF4D95" w:rsidRDefault="00CF4D95">
            <w:pPr>
              <w:pStyle w:val="ConsPlusNormal"/>
            </w:pPr>
            <w:r>
              <w:t>повышение привлекательности туристско-рекреационного комплекса;</w:t>
            </w:r>
          </w:p>
          <w:p w:rsidR="00CF4D95" w:rsidRDefault="00CF4D95">
            <w:pPr>
              <w:pStyle w:val="ConsPlusNormal"/>
            </w:pPr>
            <w:r>
              <w:t>повышение качества туристского продукта Республики Дагестан;</w:t>
            </w:r>
          </w:p>
          <w:p w:rsidR="00CF4D95" w:rsidRDefault="00CF4D95">
            <w:pPr>
              <w:pStyle w:val="ConsPlusNormal"/>
            </w:pPr>
            <w:r>
              <w:t>создание не менее 4 организаций народных художественных промыслов;</w:t>
            </w:r>
          </w:p>
          <w:p w:rsidR="00CF4D95" w:rsidRDefault="00CF4D95">
            <w:pPr>
              <w:pStyle w:val="ConsPlusNormal"/>
            </w:pPr>
            <w:r>
              <w:t>создание 250 рабочих мест в сфере народных художественных промыслов;</w:t>
            </w:r>
          </w:p>
          <w:p w:rsidR="00CF4D95" w:rsidRDefault="00CF4D95">
            <w:pPr>
              <w:pStyle w:val="ConsPlusNormal"/>
            </w:pPr>
            <w:r>
              <w:t>возрождение забытых народных художественных промыслов;</w:t>
            </w:r>
          </w:p>
          <w:p w:rsidR="00CF4D95" w:rsidRDefault="00CF4D95">
            <w:pPr>
              <w:pStyle w:val="ConsPlusNormal"/>
            </w:pPr>
            <w:r>
              <w:t>увеличение объемов производства и реализации изделий народных художественных промыслов и ремесел в 1,15 раза;</w:t>
            </w:r>
          </w:p>
          <w:p w:rsidR="00CF4D95" w:rsidRDefault="00CF4D95">
            <w:pPr>
              <w:pStyle w:val="ConsPlusNormal"/>
            </w:pPr>
            <w:r>
              <w:t>увеличение количества новых, конкурентоспособных изделий народных художественных промыслов;</w:t>
            </w:r>
          </w:p>
          <w:p w:rsidR="00CF4D95" w:rsidRDefault="00CF4D95">
            <w:pPr>
              <w:pStyle w:val="ConsPlusNormal"/>
            </w:pPr>
            <w:r>
              <w:t>создание стартовых условий для формирования в сельской местности Республики Дагестан современного туристского комплекса, способного существенно увеличить вклад туризма в социально-экономическое развитие республики, сохранить и рационально использовать природное и культурное наследие, обеспечить создание новых рабочих мест;</w:t>
            </w:r>
          </w:p>
          <w:p w:rsidR="00CF4D95" w:rsidRDefault="00CF4D95">
            <w:pPr>
              <w:pStyle w:val="ConsPlusNormal"/>
            </w:pPr>
            <w:r>
              <w:t>создание конкурентоспособного санаторно-курортного комплекса Республики Дагестан;</w:t>
            </w:r>
          </w:p>
          <w:p w:rsidR="00CF4D95" w:rsidRDefault="00CF4D95">
            <w:pPr>
              <w:pStyle w:val="ConsPlusNormal"/>
            </w:pPr>
            <w:r>
              <w:t>улучшение качества предоставления санаторно-курортных услуг;</w:t>
            </w:r>
          </w:p>
          <w:p w:rsidR="00CF4D95" w:rsidRDefault="00CF4D95">
            <w:pPr>
              <w:pStyle w:val="ConsPlusNormal"/>
            </w:pPr>
            <w:r>
              <w:t>проведение исследовательских работ по изучению природно-лечебных ресурсов республики</w:t>
            </w:r>
          </w:p>
        </w:tc>
      </w:tr>
    </w:tbl>
    <w:p w:rsidR="00CF4D95" w:rsidRDefault="00CF4D95">
      <w:pPr>
        <w:pStyle w:val="ConsPlusNormal"/>
        <w:jc w:val="both"/>
      </w:pPr>
    </w:p>
    <w:p w:rsidR="00CF4D95" w:rsidRDefault="00CF4D95">
      <w:pPr>
        <w:pStyle w:val="ConsPlusNormal"/>
        <w:jc w:val="center"/>
        <w:outlineLvl w:val="1"/>
      </w:pPr>
      <w:r>
        <w:t>I. Характеристика проблемы, на решение</w:t>
      </w:r>
    </w:p>
    <w:p w:rsidR="00CF4D95" w:rsidRDefault="00CF4D95">
      <w:pPr>
        <w:pStyle w:val="ConsPlusNormal"/>
        <w:jc w:val="center"/>
      </w:pPr>
      <w:r>
        <w:t>которой направлена Программа</w:t>
      </w:r>
    </w:p>
    <w:p w:rsidR="00CF4D95" w:rsidRDefault="00CF4D95">
      <w:pPr>
        <w:pStyle w:val="ConsPlusNormal"/>
        <w:jc w:val="both"/>
      </w:pPr>
    </w:p>
    <w:p w:rsidR="00CF4D95" w:rsidRDefault="00CF4D95">
      <w:pPr>
        <w:pStyle w:val="ConsPlusNormal"/>
        <w:ind w:firstLine="540"/>
        <w:jc w:val="both"/>
      </w:pPr>
      <w:r>
        <w:t>Республика Дагестан обладает значительным туристско-рекреационным потенциалом.</w:t>
      </w:r>
    </w:p>
    <w:p w:rsidR="00CF4D95" w:rsidRDefault="00CF4D95">
      <w:pPr>
        <w:pStyle w:val="ConsPlusNormal"/>
        <w:spacing w:before="220"/>
        <w:ind w:firstLine="540"/>
        <w:jc w:val="both"/>
      </w:pPr>
      <w:r>
        <w:t>Природно-климатические условия республики характеризуются сочетанием комфортного климата и большого числа солнечных часов (2000 часов в году), разнообразием рельефа и богатством флоры и фауны.</w:t>
      </w:r>
    </w:p>
    <w:p w:rsidR="00CF4D95" w:rsidRDefault="00CF4D95">
      <w:pPr>
        <w:pStyle w:val="ConsPlusNormal"/>
        <w:spacing w:before="220"/>
        <w:ind w:firstLine="540"/>
        <w:jc w:val="both"/>
      </w:pPr>
      <w:r>
        <w:t>В республике имеется около 300 источников минеральных вод, ряд месторождений лечебной грязи, рассредоточенных по всей территории.</w:t>
      </w:r>
    </w:p>
    <w:p w:rsidR="00CF4D95" w:rsidRDefault="00CF4D95">
      <w:pPr>
        <w:pStyle w:val="ConsPlusNormal"/>
        <w:spacing w:before="220"/>
        <w:ind w:firstLine="540"/>
        <w:jc w:val="both"/>
      </w:pPr>
      <w:r>
        <w:lastRenderedPageBreak/>
        <w:t>В Дагестане насчитывается 17 вершин, высота которых превышает 4000 м, покрытых нетающими снегами и ледниками, большое количество бурных рек. На территории Южного Дагестана расположен уникальный горный комплекс, представляющий большой интерес для альпинистов (Шалбуздаг - 4149 м, Базардюзи - 4466 м и Ярыдаг - 4100 м над уровнем моря), где проходят чемпионаты России по горным видам спорта всех категорий сложности.</w:t>
      </w:r>
    </w:p>
    <w:p w:rsidR="00CF4D95" w:rsidRDefault="00CF4D95">
      <w:pPr>
        <w:pStyle w:val="ConsPlusNormal"/>
        <w:spacing w:before="220"/>
        <w:ind w:firstLine="540"/>
        <w:jc w:val="both"/>
      </w:pPr>
      <w:r>
        <w:t>На территории республики проводятся соревнования регионального, российского и международного уровней по альпинизму, скалолазанию, рафтингу, дельтапланеризму и кайтсерфингу.</w:t>
      </w:r>
    </w:p>
    <w:p w:rsidR="00CF4D95" w:rsidRDefault="00CF4D95">
      <w:pPr>
        <w:pStyle w:val="ConsPlusNormal"/>
        <w:spacing w:before="220"/>
        <w:ind w:firstLine="540"/>
        <w:jc w:val="both"/>
      </w:pPr>
      <w:r>
        <w:t>Культурное наследие Дагестана велико и разнообразно, что позволяет активно развивать на его территории культурно-познавательный, археологический и паломнический туризм.</w:t>
      </w:r>
    </w:p>
    <w:p w:rsidR="00CF4D95" w:rsidRDefault="00CF4D95">
      <w:pPr>
        <w:pStyle w:val="ConsPlusNormal"/>
        <w:spacing w:before="220"/>
        <w:ind w:firstLine="540"/>
        <w:jc w:val="both"/>
      </w:pPr>
      <w:r>
        <w:t>В Республике Дагестан расположены более 6,5 тыс. памятников истории и культуры (из них 173 - федерального значения), три исторических города (Махачкала, Дербент, Кизляр), ряд объектов духовно-религиозного наследия.</w:t>
      </w:r>
    </w:p>
    <w:p w:rsidR="00CF4D95" w:rsidRDefault="00CF4D95">
      <w:pPr>
        <w:pStyle w:val="ConsPlusNormal"/>
        <w:spacing w:before="220"/>
        <w:ind w:firstLine="540"/>
        <w:jc w:val="both"/>
      </w:pPr>
      <w:r>
        <w:t>Дагестан считается центром развития уникальных народных художественных промыслов. На его территории производятся ювелирные изделия из драгоценных металлов (с. Кубачи, Дахадаевский район), ковры и ковровые изделия (Хивский и Табасаранский районы), изделия из дерева с инкрустацией металлом (с. Унцукуль, Унцукульский район), керамики (с. Балхар, Акушинский район и с. Сулевкент, Хасавюртовский район), изделия из металла (г. Кизляр, с. Гоцатль, Хунзахский район), бурки (с. Рахата, Ботлихский район) и многие другие изделия народных художественных промыслов.</w:t>
      </w:r>
    </w:p>
    <w:p w:rsidR="00CF4D95" w:rsidRDefault="00CF4D95">
      <w:pPr>
        <w:pStyle w:val="ConsPlusNormal"/>
        <w:spacing w:before="220"/>
        <w:ind w:firstLine="540"/>
        <w:jc w:val="both"/>
      </w:pPr>
      <w:r>
        <w:t>Таким образом, Республика Дагестан имеет высокий потенциал развития туристско-рекреационного комплекса. Используя уникальные природно-климатические и историко-культурные ресурсы, в республике можно создать мощный комплекс объектов туристско-рекреационной сферы. По оценкам экспертов, потенциал отрасли (рекреационная емкость) составляет более 2 млн. туристов в год.</w:t>
      </w:r>
    </w:p>
    <w:p w:rsidR="00CF4D95" w:rsidRDefault="00CF4D95">
      <w:pPr>
        <w:pStyle w:val="ConsPlusNormal"/>
        <w:spacing w:before="220"/>
        <w:ind w:firstLine="540"/>
        <w:jc w:val="both"/>
      </w:pPr>
      <w:r>
        <w:t>К 1990 году в республике был накоплен мощный потенциал туристско-рекреационного комплекса. В 1992 году общее количество средств размещения туристов составляло 185 объектов (42 тыс. койко-мест). Основными объектами размещения туристов были санатории "Каякент", "Каспий", "Талги", туристские базы профсоюзов, ведомственные пионерские лагеря. Всего за сезон в Республике Дагестан, включая самих дагестанцев и неорганизованных туристов, отдыхало до 500 тыс. человек. При этом потребность в путевках на туристско-экскурсионные и санаторно-курортные услуги значительно превосходила возможности рекреационной сети Республики Дагестан.</w:t>
      </w:r>
    </w:p>
    <w:p w:rsidR="00CF4D95" w:rsidRDefault="00CF4D95">
      <w:pPr>
        <w:pStyle w:val="ConsPlusNormal"/>
        <w:spacing w:before="220"/>
        <w:ind w:firstLine="540"/>
        <w:jc w:val="both"/>
      </w:pPr>
      <w:r>
        <w:t>В 2013 году число мест размещения туристов составило 17,08 тыс. койко-мест. В 2001-2013 годах рост числа мест размещения составил 21,9 процента, в основном за счет увеличения числа гостиниц и отелей. Внутренний поток туристов в 2013 году составил 272 тыс. человек, то есть вырос по сравнению с 2001 годом почти в 5 раз (56,8 тыс. человек в 2001 году). Существенная разница динамики рассматриваемых индикаторов объясняется увеличением существующих мощностей туристско-рекреационного комплекса.</w:t>
      </w:r>
    </w:p>
    <w:p w:rsidR="00CF4D95" w:rsidRDefault="00CF4D95">
      <w:pPr>
        <w:pStyle w:val="ConsPlusNormal"/>
        <w:spacing w:before="220"/>
        <w:ind w:firstLine="540"/>
        <w:jc w:val="both"/>
      </w:pPr>
      <w:r>
        <w:t>Народные художественные промыслы являются важнейшей частью национальной культуры, духовным наследием народов Дагестана и представляют одну из развитых форм народного творчества. Исторически народные художественные промыслы в республике сформировались как значимая отрасль материального производства, обеспечивающая занятость населения в основном в горных и предгорных районах республики.</w:t>
      </w:r>
    </w:p>
    <w:p w:rsidR="00CF4D95" w:rsidRDefault="00CF4D95">
      <w:pPr>
        <w:pStyle w:val="ConsPlusNormal"/>
        <w:spacing w:before="220"/>
        <w:ind w:firstLine="540"/>
        <w:jc w:val="both"/>
      </w:pPr>
      <w:r>
        <w:t xml:space="preserve">Вместе с тем в сфере народных художественных промыслов республики сохраняются негативные тенденции: сокращение количества организаций народных художественных </w:t>
      </w:r>
      <w:r>
        <w:lastRenderedPageBreak/>
        <w:t>промыслов и численности работающих в них, низкий уровень рентабельности производства и заработной платы.</w:t>
      </w:r>
    </w:p>
    <w:p w:rsidR="00CF4D95" w:rsidRDefault="00CF4D95">
      <w:pPr>
        <w:pStyle w:val="ConsPlusNormal"/>
        <w:spacing w:before="220"/>
        <w:ind w:firstLine="540"/>
        <w:jc w:val="both"/>
      </w:pPr>
      <w:r>
        <w:t>Рост цен на используемое сырье и низкий уровень рентабельности производства не позволяют организациям народных художественных промыслов самостоятельно поддерживать процесс воспроизводства, обновлять технологическое оборудование, участвовать в выставках и расширять рынки сбыта.</w:t>
      </w:r>
    </w:p>
    <w:p w:rsidR="00CF4D95" w:rsidRDefault="00CF4D95">
      <w:pPr>
        <w:pStyle w:val="ConsPlusNormal"/>
        <w:spacing w:before="220"/>
        <w:ind w:firstLine="540"/>
        <w:jc w:val="both"/>
      </w:pPr>
      <w:r>
        <w:t>Основными причинами отрицательных тенденций являются:</w:t>
      </w:r>
    </w:p>
    <w:p w:rsidR="00CF4D95" w:rsidRDefault="00CF4D95">
      <w:pPr>
        <w:pStyle w:val="ConsPlusNormal"/>
        <w:spacing w:before="220"/>
        <w:ind w:firstLine="540"/>
        <w:jc w:val="both"/>
      </w:pPr>
      <w:r>
        <w:t>недостаток оборотных средств для закупки сырья и материалов;</w:t>
      </w:r>
    </w:p>
    <w:p w:rsidR="00CF4D95" w:rsidRDefault="00CF4D95">
      <w:pPr>
        <w:pStyle w:val="ConsPlusNormal"/>
        <w:spacing w:before="220"/>
        <w:ind w:firstLine="540"/>
        <w:jc w:val="both"/>
      </w:pPr>
      <w:r>
        <w:t>высокая степень физического и морального износа технической базы;</w:t>
      </w:r>
    </w:p>
    <w:p w:rsidR="00CF4D95" w:rsidRDefault="00CF4D95">
      <w:pPr>
        <w:pStyle w:val="ConsPlusNormal"/>
        <w:spacing w:before="220"/>
        <w:ind w:firstLine="540"/>
        <w:jc w:val="both"/>
      </w:pPr>
      <w:r>
        <w:t>отсутствие инфраструктуры поддержки народных художественных промыслов;</w:t>
      </w:r>
    </w:p>
    <w:p w:rsidR="00CF4D95" w:rsidRDefault="00CF4D95">
      <w:pPr>
        <w:pStyle w:val="ConsPlusNormal"/>
        <w:spacing w:before="220"/>
        <w:ind w:firstLine="540"/>
        <w:jc w:val="both"/>
      </w:pPr>
      <w:r>
        <w:t>отсутствие эффективной системы государственной поддержки народных художественных промыслов.</w:t>
      </w:r>
    </w:p>
    <w:p w:rsidR="00CF4D95" w:rsidRDefault="00CF4D95">
      <w:pPr>
        <w:pStyle w:val="ConsPlusNormal"/>
        <w:spacing w:before="220"/>
        <w:ind w:firstLine="540"/>
        <w:jc w:val="both"/>
      </w:pPr>
      <w:r>
        <w:t>Учитывая то, что в народных художественных промыслах используется в основном малопроизводительный ручной творческий труд мастеров и оборачиваемость финансовых средств значительно ниже, чем в других отраслях, а сами производимые изделия не являются товарами широкого потребления и предназначены в основном для удовлетворения эстетических потребностей населения, народные художественные промыслы нуждаются в государственной поддержке в рамках данной Программы.</w:t>
      </w:r>
    </w:p>
    <w:p w:rsidR="00CF4D95" w:rsidRDefault="00CF4D95">
      <w:pPr>
        <w:pStyle w:val="ConsPlusNormal"/>
        <w:spacing w:before="220"/>
        <w:ind w:firstLine="540"/>
        <w:jc w:val="both"/>
      </w:pPr>
      <w:hyperlink r:id="rId15" w:history="1">
        <w:r>
          <w:rPr>
            <w:color w:val="0000FF"/>
          </w:rPr>
          <w:t>Стратегия</w:t>
        </w:r>
      </w:hyperlink>
      <w:r>
        <w:t xml:space="preserve"> развития туризма в Российской Федерации до 2020 года и федеральная целевая </w:t>
      </w:r>
      <w:hyperlink r:id="rId16" w:history="1">
        <w:r>
          <w:rPr>
            <w:color w:val="0000FF"/>
          </w:rPr>
          <w:t>программа</w:t>
        </w:r>
      </w:hyperlink>
      <w:r>
        <w:t xml:space="preserve"> "Развитие внутреннего и въездного туризма в Российской Федерации (2011-2018 годы)" рассматривает агротуризм как одно из перспективных направлений развития. Ключевым преимуществом сельского туризма является то, что, кроме обычной для туризма в целом задачи обеспечения отдыха и оздоровления населения, он в состоянии обеспечить решение ряда острых проблем малых и средних сельхозтоваропроизводителей, а также социального развития села, а именно:</w:t>
      </w:r>
    </w:p>
    <w:p w:rsidR="00CF4D95" w:rsidRDefault="00CF4D95">
      <w:pPr>
        <w:pStyle w:val="ConsPlusNormal"/>
        <w:spacing w:before="220"/>
        <w:ind w:firstLine="540"/>
        <w:jc w:val="both"/>
      </w:pPr>
      <w:r>
        <w:t>рост прибыльности и финансовой устойчивости агробизнеса за счет диверсификации источников доходов;</w:t>
      </w:r>
    </w:p>
    <w:p w:rsidR="00CF4D95" w:rsidRDefault="00CF4D95">
      <w:pPr>
        <w:pStyle w:val="ConsPlusNormal"/>
        <w:spacing w:before="220"/>
        <w:ind w:firstLine="540"/>
        <w:jc w:val="both"/>
      </w:pPr>
      <w:r>
        <w:t>поддержание и сохранение традиционных сельских ландшафтов, объектов культурного наследия, образа жизни на селе;</w:t>
      </w:r>
    </w:p>
    <w:p w:rsidR="00CF4D95" w:rsidRDefault="00CF4D95">
      <w:pPr>
        <w:pStyle w:val="ConsPlusNormal"/>
        <w:spacing w:before="220"/>
        <w:ind w:firstLine="540"/>
        <w:jc w:val="both"/>
      </w:pPr>
      <w:r>
        <w:t>повышение уровня качества жизни на селе;</w:t>
      </w:r>
    </w:p>
    <w:p w:rsidR="00CF4D95" w:rsidRDefault="00CF4D95">
      <w:pPr>
        <w:pStyle w:val="ConsPlusNormal"/>
        <w:spacing w:before="220"/>
        <w:ind w:firstLine="540"/>
        <w:jc w:val="both"/>
      </w:pPr>
      <w:r>
        <w:t>повышение привлекательности сельской жизни для молодежи;</w:t>
      </w:r>
    </w:p>
    <w:p w:rsidR="00CF4D95" w:rsidRDefault="00CF4D95">
      <w:pPr>
        <w:pStyle w:val="ConsPlusNormal"/>
        <w:spacing w:before="220"/>
        <w:ind w:firstLine="540"/>
        <w:jc w:val="both"/>
      </w:pPr>
      <w:r>
        <w:t>создание новых, качественных рабочих мест на селе.</w:t>
      </w:r>
    </w:p>
    <w:p w:rsidR="00CF4D95" w:rsidRDefault="00CF4D95">
      <w:pPr>
        <w:pStyle w:val="ConsPlusNormal"/>
        <w:spacing w:before="220"/>
        <w:ind w:firstLine="540"/>
        <w:jc w:val="both"/>
      </w:pPr>
      <w:r>
        <w:t>Не требующая больших государственных вложений отрасль агротуризма обладает мультипликативным эффектом, имеет огромное социальное значение.</w:t>
      </w:r>
    </w:p>
    <w:p w:rsidR="00CF4D95" w:rsidRDefault="00CF4D95">
      <w:pPr>
        <w:pStyle w:val="ConsPlusNormal"/>
        <w:spacing w:before="220"/>
        <w:ind w:firstLine="540"/>
        <w:jc w:val="both"/>
      </w:pPr>
      <w:r>
        <w:t>Необходимо обеспечить социальной и инженерной инфраструктурой исторические места проживания горцев, а также поддержку местных инициатив, которые можно направить на мероприятия по возрождению сел, подведение инфраструктуры к ним. Важно привлечь внебюджетные средства на развитие инфраструктуры, к управлению территориями подключить само население как в процессе строительства, так и в процессе эксплуатации объектов.</w:t>
      </w:r>
    </w:p>
    <w:p w:rsidR="00CF4D95" w:rsidRDefault="00CF4D95">
      <w:pPr>
        <w:pStyle w:val="ConsPlusNormal"/>
        <w:spacing w:before="220"/>
        <w:ind w:firstLine="540"/>
        <w:jc w:val="both"/>
      </w:pPr>
      <w:r>
        <w:t xml:space="preserve">Задачи развития сельского (аграрного) туризма носят межотраслевой характер, охватывают весь комплекс проблем развития инфраструктуры, социальной сферы, туризма, </w:t>
      </w:r>
      <w:r>
        <w:lastRenderedPageBreak/>
        <w:t>производственного комплекса.</w:t>
      </w:r>
    </w:p>
    <w:p w:rsidR="00CF4D95" w:rsidRDefault="00CF4D95">
      <w:pPr>
        <w:pStyle w:val="ConsPlusNormal"/>
        <w:spacing w:before="220"/>
        <w:ind w:firstLine="540"/>
        <w:jc w:val="both"/>
      </w:pPr>
      <w:r>
        <w:t>Программа направлена на создание условий развития сельского (аграрного) туризма и призвана стимулировать деятельность сельхозтоваропроизводителей и иных предпринимателей по организации отдыха в сельской местности или малых городах, включая прием, проживание, питание, проведение досуга и прочее обслуживание, ориентированное на использование природных, культурно-исторических и других ресурсов, традиционных для Республики Дагестан, а также развития экологического, культурно-познавательного, археологического, паломнического и других видов туризма в сельской местности.</w:t>
      </w:r>
    </w:p>
    <w:p w:rsidR="00CF4D95" w:rsidRDefault="00CF4D95">
      <w:pPr>
        <w:pStyle w:val="ConsPlusNormal"/>
        <w:spacing w:before="220"/>
        <w:ind w:firstLine="540"/>
        <w:jc w:val="both"/>
      </w:pPr>
      <w:r>
        <w:t>Республика располагает необходимыми условиями для того, чтобы стать мощным центром санаторно-курортного лечения. Благоприятное сочетание климатических и физико-географических условий, разнообразие рекреационных ресурсов, привлекательность побережья способствуют развитию здесь курортно-рекреационного хозяйства различных направлений.</w:t>
      </w:r>
    </w:p>
    <w:p w:rsidR="00CF4D95" w:rsidRDefault="00CF4D95">
      <w:pPr>
        <w:pStyle w:val="ConsPlusNormal"/>
        <w:spacing w:before="220"/>
        <w:ind w:firstLine="540"/>
        <w:jc w:val="both"/>
      </w:pPr>
      <w:r>
        <w:t>Сложная экономическая и политическая ситуация начала 90-х годов прошлого века, а также 2000-х привела к негативным последствиям для санаторно-курортного комплекса республики. Уменьшилось количество санаторно-курортных учреждений, работающих круглый год, выросла сезонность работы здравниц (июль - август, частично - май, июнь, сентябрь).</w:t>
      </w:r>
    </w:p>
    <w:p w:rsidR="00CF4D95" w:rsidRDefault="00CF4D95">
      <w:pPr>
        <w:pStyle w:val="ConsPlusNormal"/>
        <w:spacing w:before="220"/>
        <w:ind w:firstLine="540"/>
        <w:jc w:val="both"/>
      </w:pPr>
      <w:r>
        <w:t>Помимо значительных неблагоприятных экономических последствий это повлекло потерю кадрового потенциала, лечебно-диагностического оборудования. В результате санаторно-курортный комплекс теряет свою основную лечебную специализацию и экономическую конкурентоспособность. Сегодня поставлена непростая задача - не только вернуть республике статус общенационального центра реабилитации и оздоровления, но и вывести ее на качественно новый, соответствующий высшим мировым стандартам уровень.</w:t>
      </w:r>
    </w:p>
    <w:p w:rsidR="00CF4D95" w:rsidRDefault="00CF4D95">
      <w:pPr>
        <w:pStyle w:val="ConsPlusNormal"/>
        <w:spacing w:before="220"/>
        <w:ind w:firstLine="540"/>
        <w:jc w:val="both"/>
      </w:pPr>
      <w:r>
        <w:t>Современное курортно-рекреационное хозяйство республики по своим масштабам и структуре далеко не отвечает требованиям оптимального функционирования. Это обусловлено, среди прочих причин, также слабой материально-технической базой курортно-рекреационного комплекса, территориальной и сезонной неравномерностью деятельности его учреждений.</w:t>
      </w:r>
    </w:p>
    <w:p w:rsidR="00CF4D95" w:rsidRDefault="00CF4D95">
      <w:pPr>
        <w:pStyle w:val="ConsPlusNormal"/>
        <w:spacing w:before="220"/>
        <w:ind w:firstLine="540"/>
        <w:jc w:val="both"/>
      </w:pPr>
      <w:r>
        <w:t>Большая часть проблем носит системный характер и отражает общие тенденции социально-экономической и политической ситуации в регионе.</w:t>
      </w:r>
    </w:p>
    <w:p w:rsidR="00CF4D95" w:rsidRDefault="00CF4D95">
      <w:pPr>
        <w:pStyle w:val="ConsPlusNormal"/>
        <w:spacing w:before="220"/>
        <w:ind w:firstLine="540"/>
        <w:jc w:val="both"/>
      </w:pPr>
      <w:r>
        <w:t>Серьезные ограничения в развитии туристско-рекреационного комплекса обусловлены существенным отставанием материально-технической базы, всей инфраструктуры от современных требований, низким уровнем сервиса, комфортности и качества туристских и рекреационных услуг.</w:t>
      </w:r>
    </w:p>
    <w:p w:rsidR="00CF4D95" w:rsidRDefault="00CF4D95">
      <w:pPr>
        <w:pStyle w:val="ConsPlusNormal"/>
        <w:spacing w:before="220"/>
        <w:ind w:firstLine="540"/>
        <w:jc w:val="both"/>
      </w:pPr>
      <w:r>
        <w:t>Настоящая Программа направлена на создание условий для развития туристско-рекреационного комплекса путем воздействия на институциональные, инвестиционные, инфраструктурные, кадровые, научно-исследовательские и рыночные факторы развития комплекса.</w:t>
      </w:r>
    </w:p>
    <w:p w:rsidR="00CF4D95" w:rsidRDefault="00CF4D95">
      <w:pPr>
        <w:pStyle w:val="ConsPlusNormal"/>
        <w:spacing w:before="220"/>
        <w:ind w:firstLine="540"/>
        <w:jc w:val="both"/>
      </w:pPr>
      <w:r>
        <w:t>Программа носит комплексный инновационный характер и призвана стимулировать процесс становления современных рыночных отношений в туристско-рекреационном комплексе и адекватных им механизмов государственного регулирования.</w:t>
      </w:r>
    </w:p>
    <w:p w:rsidR="00CF4D95" w:rsidRDefault="00CF4D95">
      <w:pPr>
        <w:pStyle w:val="ConsPlusNormal"/>
        <w:spacing w:before="220"/>
        <w:ind w:firstLine="540"/>
        <w:jc w:val="both"/>
      </w:pPr>
      <w:r>
        <w:t>Реализация Программы предполагает органичное сочетание бюджетных и внебюджетных источников финансирования с преимущественным использованием последних.</w:t>
      </w:r>
    </w:p>
    <w:p w:rsidR="00CF4D95" w:rsidRDefault="00CF4D95">
      <w:pPr>
        <w:pStyle w:val="ConsPlusNormal"/>
        <w:jc w:val="both"/>
      </w:pPr>
    </w:p>
    <w:p w:rsidR="00CF4D95" w:rsidRDefault="00CF4D95">
      <w:pPr>
        <w:pStyle w:val="ConsPlusNormal"/>
        <w:jc w:val="center"/>
        <w:outlineLvl w:val="1"/>
      </w:pPr>
      <w:r>
        <w:t>II. Приоритеты и цели, задачи, целевые индикаторы</w:t>
      </w:r>
    </w:p>
    <w:p w:rsidR="00CF4D95" w:rsidRDefault="00CF4D95">
      <w:pPr>
        <w:pStyle w:val="ConsPlusNormal"/>
        <w:jc w:val="center"/>
      </w:pPr>
      <w:r>
        <w:t>и показатели реализации Программы</w:t>
      </w:r>
    </w:p>
    <w:p w:rsidR="00CF4D95" w:rsidRDefault="00CF4D95">
      <w:pPr>
        <w:pStyle w:val="ConsPlusNormal"/>
        <w:jc w:val="both"/>
      </w:pPr>
    </w:p>
    <w:p w:rsidR="00CF4D95" w:rsidRDefault="00CF4D95">
      <w:pPr>
        <w:pStyle w:val="ConsPlusNormal"/>
        <w:ind w:firstLine="540"/>
        <w:jc w:val="both"/>
      </w:pPr>
      <w:r>
        <w:t xml:space="preserve">Цель Программы - формирование конкурентоспособного туристско-рекреационного </w:t>
      </w:r>
      <w:r>
        <w:lastRenderedPageBreak/>
        <w:t>комплекса, развитие народных художественных промыслов в Республике Дагестан как приоритетных направлений развития Республики Дагестан, обеспечивающих широкие возможности для удовлетворения потребностей российских и иностранных граждан в туристских продуктах и изделиях народных художественных промыслов, повышение уровня жизни сельского населения путем увеличения количества форм занятости и самозанятости и роста доходов на основе развития сельского туризма, повышения конкурентоспособности санаторно-курортного комплекса республики путем модернизации имеющихся санаторно-курортных организаций и строительства новых.</w:t>
      </w:r>
    </w:p>
    <w:p w:rsidR="00CF4D95" w:rsidRDefault="00CF4D95">
      <w:pPr>
        <w:pStyle w:val="ConsPlusNormal"/>
        <w:spacing w:before="220"/>
        <w:ind w:firstLine="540"/>
        <w:jc w:val="both"/>
      </w:pPr>
      <w:r>
        <w:t>Достижение цели Программы будет обеспечиваться решением следующих основных задач:</w:t>
      </w:r>
    </w:p>
    <w:p w:rsidR="00CF4D95" w:rsidRDefault="00CF4D95">
      <w:pPr>
        <w:pStyle w:val="ConsPlusNormal"/>
        <w:spacing w:before="220"/>
        <w:ind w:firstLine="540"/>
        <w:jc w:val="both"/>
      </w:pPr>
      <w:r>
        <w:t>развитие туристско-рекреационного комплекса;</w:t>
      </w:r>
    </w:p>
    <w:p w:rsidR="00CF4D95" w:rsidRDefault="00CF4D95">
      <w:pPr>
        <w:pStyle w:val="ConsPlusNormal"/>
        <w:spacing w:before="220"/>
        <w:ind w:firstLine="540"/>
        <w:jc w:val="both"/>
      </w:pPr>
      <w:r>
        <w:t>повышение качества туристских услуг;</w:t>
      </w:r>
    </w:p>
    <w:p w:rsidR="00CF4D95" w:rsidRDefault="00CF4D95">
      <w:pPr>
        <w:pStyle w:val="ConsPlusNormal"/>
        <w:spacing w:before="220"/>
        <w:ind w:firstLine="540"/>
        <w:jc w:val="both"/>
      </w:pPr>
      <w:r>
        <w:t>развитие сельского (аграрного) туризма на территории Республики Дагестан;</w:t>
      </w:r>
    </w:p>
    <w:p w:rsidR="00CF4D95" w:rsidRDefault="00CF4D95">
      <w:pPr>
        <w:pStyle w:val="ConsPlusNormal"/>
        <w:spacing w:before="220"/>
        <w:ind w:firstLine="540"/>
        <w:jc w:val="both"/>
      </w:pPr>
      <w:r>
        <w:t>продвижение туристского продукта Республики Дагестан на российский и мировой рынки;</w:t>
      </w:r>
    </w:p>
    <w:p w:rsidR="00CF4D95" w:rsidRDefault="00CF4D95">
      <w:pPr>
        <w:pStyle w:val="ConsPlusNormal"/>
        <w:spacing w:before="220"/>
        <w:ind w:firstLine="540"/>
        <w:jc w:val="both"/>
      </w:pPr>
      <w:r>
        <w:t>внедрение на предприятиях и в организациях республики международных стандартов качества (ISO) и сертификации продукции (работ, услуг);</w:t>
      </w:r>
    </w:p>
    <w:p w:rsidR="00CF4D95" w:rsidRDefault="00CF4D95">
      <w:pPr>
        <w:pStyle w:val="ConsPlusNormal"/>
        <w:spacing w:before="220"/>
        <w:ind w:firstLine="540"/>
        <w:jc w:val="both"/>
      </w:pPr>
      <w:r>
        <w:t>сохранение традиций народных художественных промыслов;</w:t>
      </w:r>
    </w:p>
    <w:p w:rsidR="00CF4D95" w:rsidRDefault="00CF4D95">
      <w:pPr>
        <w:pStyle w:val="ConsPlusNormal"/>
        <w:spacing w:before="220"/>
        <w:ind w:firstLine="540"/>
        <w:jc w:val="both"/>
      </w:pPr>
      <w:r>
        <w:t>техническое перевооружение организаций народных художественных промыслов и обновление основных фондов;</w:t>
      </w:r>
    </w:p>
    <w:p w:rsidR="00CF4D95" w:rsidRDefault="00CF4D95">
      <w:pPr>
        <w:pStyle w:val="ConsPlusNormal"/>
        <w:spacing w:before="220"/>
        <w:ind w:firstLine="540"/>
        <w:jc w:val="both"/>
      </w:pPr>
      <w:r>
        <w:t>создание современной конкурентоспособной продукции народных художественных промыслов с использованием традиционных орнаментов, техники и способов их нанесения;</w:t>
      </w:r>
    </w:p>
    <w:p w:rsidR="00CF4D95" w:rsidRDefault="00CF4D95">
      <w:pPr>
        <w:pStyle w:val="ConsPlusNormal"/>
        <w:spacing w:before="220"/>
        <w:ind w:firstLine="540"/>
        <w:jc w:val="both"/>
      </w:pPr>
      <w:r>
        <w:t>создание инфраструктуры поддержки народных художественных промыслов;</w:t>
      </w:r>
    </w:p>
    <w:p w:rsidR="00CF4D95" w:rsidRDefault="00CF4D95">
      <w:pPr>
        <w:pStyle w:val="ConsPlusNormal"/>
        <w:spacing w:before="220"/>
        <w:ind w:firstLine="540"/>
        <w:jc w:val="both"/>
      </w:pPr>
      <w:r>
        <w:t>популяризация народных художественных промыслов;</w:t>
      </w:r>
    </w:p>
    <w:p w:rsidR="00CF4D95" w:rsidRDefault="00CF4D95">
      <w:pPr>
        <w:pStyle w:val="ConsPlusNormal"/>
        <w:spacing w:before="220"/>
        <w:ind w:firstLine="540"/>
        <w:jc w:val="both"/>
      </w:pPr>
      <w:r>
        <w:t>организация деятельности ремесленников на основе применения международного опыта;</w:t>
      </w:r>
    </w:p>
    <w:p w:rsidR="00CF4D95" w:rsidRDefault="00CF4D95">
      <w:pPr>
        <w:pStyle w:val="ConsPlusNormal"/>
        <w:spacing w:before="220"/>
        <w:ind w:firstLine="540"/>
        <w:jc w:val="both"/>
      </w:pPr>
      <w:r>
        <w:t>разработка и регистрация бренда изделий народных художественных промыслов;</w:t>
      </w:r>
    </w:p>
    <w:p w:rsidR="00CF4D95" w:rsidRDefault="00CF4D95">
      <w:pPr>
        <w:pStyle w:val="ConsPlusNormal"/>
        <w:spacing w:before="220"/>
        <w:ind w:firstLine="540"/>
        <w:jc w:val="both"/>
      </w:pPr>
      <w:r>
        <w:t>повышение уровня жизни сельского населения путем увеличения количества форм занятости и самозанятости и роста доходов на основе развития сельского туризма;</w:t>
      </w:r>
    </w:p>
    <w:p w:rsidR="00CF4D95" w:rsidRDefault="00CF4D95">
      <w:pPr>
        <w:pStyle w:val="ConsPlusNormal"/>
        <w:spacing w:before="220"/>
        <w:ind w:firstLine="540"/>
        <w:jc w:val="both"/>
      </w:pPr>
      <w:r>
        <w:t>стимулирование развития материальной базы сельского туризма;</w:t>
      </w:r>
    </w:p>
    <w:p w:rsidR="00CF4D95" w:rsidRDefault="00CF4D95">
      <w:pPr>
        <w:pStyle w:val="ConsPlusNormal"/>
        <w:spacing w:before="220"/>
        <w:ind w:firstLine="540"/>
        <w:jc w:val="both"/>
      </w:pPr>
      <w:r>
        <w:t>развитие инфраструктуры, улучшение информационного обслуживания лиц, занятых сельским туризмом;</w:t>
      </w:r>
    </w:p>
    <w:p w:rsidR="00CF4D95" w:rsidRDefault="00CF4D95">
      <w:pPr>
        <w:pStyle w:val="ConsPlusNormal"/>
        <w:spacing w:before="220"/>
        <w:ind w:firstLine="540"/>
        <w:jc w:val="both"/>
      </w:pPr>
      <w:r>
        <w:t>сохранение и рациональное использование культурно-исторического и природного наследия;</w:t>
      </w:r>
    </w:p>
    <w:p w:rsidR="00CF4D95" w:rsidRDefault="00CF4D95">
      <w:pPr>
        <w:pStyle w:val="ConsPlusNormal"/>
        <w:spacing w:before="220"/>
        <w:ind w:firstLine="540"/>
        <w:jc w:val="both"/>
      </w:pPr>
      <w:r>
        <w:t>стимулирование экологического, культурно-познавательного, археологического, паломнического и других видов туризма в сельской местности;</w:t>
      </w:r>
    </w:p>
    <w:p w:rsidR="00CF4D95" w:rsidRDefault="00CF4D95">
      <w:pPr>
        <w:pStyle w:val="ConsPlusNormal"/>
        <w:spacing w:before="220"/>
        <w:ind w:firstLine="540"/>
        <w:jc w:val="both"/>
      </w:pPr>
      <w:r>
        <w:t>создание имиджа территории, благоприятной для туризма, отдыха и оздоровления.</w:t>
      </w:r>
    </w:p>
    <w:p w:rsidR="00CF4D95" w:rsidRDefault="00CF4D95">
      <w:pPr>
        <w:pStyle w:val="ConsPlusNormal"/>
        <w:spacing w:before="220"/>
        <w:ind w:firstLine="540"/>
        <w:jc w:val="both"/>
      </w:pPr>
      <w:r>
        <w:t xml:space="preserve">В рамках Программы предусмотрена реализация ряда мероприятий по продвижению продуктов туристско-рекреационного комплекса и народных художественных промыслов и ремесел на российский и мировой рынки, а также мероприятий, направленных на усиление </w:t>
      </w:r>
      <w:r>
        <w:lastRenderedPageBreak/>
        <w:t>кадрового потенциала туристско-рекреационного комплекса. Указанные мероприятия носят системный характер, в связи с чем будут реализовываться в течение всего срока исполнения Программы.</w:t>
      </w:r>
    </w:p>
    <w:p w:rsidR="00CF4D95" w:rsidRDefault="00CF4D95">
      <w:pPr>
        <w:pStyle w:val="ConsPlusNormal"/>
        <w:jc w:val="both"/>
      </w:pPr>
    </w:p>
    <w:p w:rsidR="00CF4D95" w:rsidRDefault="00CF4D95">
      <w:pPr>
        <w:pStyle w:val="ConsPlusNormal"/>
        <w:jc w:val="center"/>
        <w:outlineLvl w:val="1"/>
      </w:pPr>
      <w:r>
        <w:t>III. Сроки и этапы реализации Программы</w:t>
      </w:r>
    </w:p>
    <w:p w:rsidR="00CF4D95" w:rsidRDefault="00CF4D95">
      <w:pPr>
        <w:pStyle w:val="ConsPlusNormal"/>
        <w:jc w:val="both"/>
      </w:pPr>
    </w:p>
    <w:p w:rsidR="00CF4D95" w:rsidRDefault="00CF4D95">
      <w:pPr>
        <w:pStyle w:val="ConsPlusNormal"/>
        <w:ind w:firstLine="540"/>
        <w:jc w:val="both"/>
      </w:pPr>
      <w:r>
        <w:t>Реализация Программы будет осуществляться в 2014-2018 годах в два этапа:</w:t>
      </w:r>
    </w:p>
    <w:p w:rsidR="00CF4D95" w:rsidRDefault="00CF4D95">
      <w:pPr>
        <w:pStyle w:val="ConsPlusNormal"/>
        <w:spacing w:before="220"/>
        <w:ind w:firstLine="540"/>
        <w:jc w:val="both"/>
      </w:pPr>
      <w:r>
        <w:t>I этап - 2014-2015 годы;</w:t>
      </w:r>
    </w:p>
    <w:p w:rsidR="00CF4D95" w:rsidRDefault="00CF4D95">
      <w:pPr>
        <w:pStyle w:val="ConsPlusNormal"/>
        <w:spacing w:before="220"/>
        <w:ind w:firstLine="540"/>
        <w:jc w:val="both"/>
      </w:pPr>
      <w:r>
        <w:t>II этап - 2016-2018 годы.</w:t>
      </w:r>
    </w:p>
    <w:p w:rsidR="00CF4D95" w:rsidRDefault="00CF4D95">
      <w:pPr>
        <w:pStyle w:val="ConsPlusNormal"/>
        <w:jc w:val="both"/>
      </w:pPr>
    </w:p>
    <w:p w:rsidR="00CF4D95" w:rsidRDefault="00CF4D95">
      <w:pPr>
        <w:pStyle w:val="ConsPlusNormal"/>
        <w:jc w:val="center"/>
        <w:outlineLvl w:val="1"/>
      </w:pPr>
      <w:r>
        <w:t>IV. Обоснование значений целевых</w:t>
      </w:r>
    </w:p>
    <w:p w:rsidR="00CF4D95" w:rsidRDefault="00CF4D95">
      <w:pPr>
        <w:pStyle w:val="ConsPlusNormal"/>
        <w:jc w:val="center"/>
      </w:pPr>
      <w:r>
        <w:t>индикаторов и показателей</w:t>
      </w:r>
    </w:p>
    <w:p w:rsidR="00CF4D95" w:rsidRDefault="00CF4D95">
      <w:pPr>
        <w:pStyle w:val="ConsPlusNormal"/>
        <w:jc w:val="both"/>
      </w:pPr>
    </w:p>
    <w:p w:rsidR="00CF4D95" w:rsidRDefault="00CF4D95">
      <w:pPr>
        <w:pStyle w:val="ConsPlusNormal"/>
        <w:ind w:firstLine="540"/>
        <w:jc w:val="both"/>
      </w:pPr>
      <w:r>
        <w:t>Значения целевых показателей определены с учетом динамики развития отрасли за истекший период, темпов роста, тенденций и приоритетов развития.</w:t>
      </w:r>
    </w:p>
    <w:p w:rsidR="00CF4D95" w:rsidRDefault="00CF4D95">
      <w:pPr>
        <w:pStyle w:val="ConsPlusNormal"/>
        <w:spacing w:before="220"/>
        <w:ind w:firstLine="540"/>
        <w:jc w:val="both"/>
      </w:pPr>
      <w:r>
        <w:t>Результаты реализации Программы определяются следующими целевыми показателями и индикаторами:</w:t>
      </w:r>
    </w:p>
    <w:p w:rsidR="00CF4D95" w:rsidRDefault="00CF4D95">
      <w:pPr>
        <w:pStyle w:val="ConsPlusNormal"/>
        <w:spacing w:before="220"/>
        <w:ind w:firstLine="540"/>
        <w:jc w:val="both"/>
      </w:pPr>
      <w:r>
        <w:t>количество созданных койко-мест в средствах размещения туристов;</w:t>
      </w:r>
    </w:p>
    <w:p w:rsidR="00CF4D95" w:rsidRDefault="00CF4D95">
      <w:pPr>
        <w:pStyle w:val="ConsPlusNormal"/>
        <w:spacing w:before="220"/>
        <w:ind w:firstLine="540"/>
        <w:jc w:val="both"/>
      </w:pPr>
      <w:r>
        <w:t>общее количество койко-мест в средствах размещения туристов;</w:t>
      </w:r>
    </w:p>
    <w:p w:rsidR="00CF4D95" w:rsidRDefault="00CF4D95">
      <w:pPr>
        <w:pStyle w:val="ConsPlusNormal"/>
        <w:spacing w:before="220"/>
        <w:ind w:firstLine="540"/>
        <w:jc w:val="both"/>
      </w:pPr>
      <w:r>
        <w:t>поток туристов;</w:t>
      </w:r>
    </w:p>
    <w:p w:rsidR="00CF4D95" w:rsidRDefault="00CF4D95">
      <w:pPr>
        <w:pStyle w:val="ConsPlusNormal"/>
        <w:spacing w:before="220"/>
        <w:ind w:firstLine="540"/>
        <w:jc w:val="both"/>
      </w:pPr>
      <w:r>
        <w:t>общий поток туристов;</w:t>
      </w:r>
    </w:p>
    <w:p w:rsidR="00CF4D95" w:rsidRDefault="00CF4D95">
      <w:pPr>
        <w:pStyle w:val="ConsPlusNormal"/>
        <w:spacing w:before="220"/>
        <w:ind w:firstLine="540"/>
        <w:jc w:val="both"/>
      </w:pPr>
      <w:r>
        <w:t>число занятых в туристско-рекреационном комплексе;</w:t>
      </w:r>
    </w:p>
    <w:p w:rsidR="00CF4D95" w:rsidRDefault="00CF4D95">
      <w:pPr>
        <w:pStyle w:val="ConsPlusNormal"/>
        <w:spacing w:before="220"/>
        <w:ind w:firstLine="540"/>
        <w:jc w:val="both"/>
      </w:pPr>
      <w:r>
        <w:t>средняя заработная плата;</w:t>
      </w:r>
    </w:p>
    <w:p w:rsidR="00CF4D95" w:rsidRDefault="00CF4D95">
      <w:pPr>
        <w:pStyle w:val="ConsPlusNormal"/>
        <w:spacing w:before="220"/>
        <w:ind w:firstLine="540"/>
        <w:jc w:val="both"/>
      </w:pPr>
      <w:r>
        <w:t>внебюджетные инвестиции в основной капитал;</w:t>
      </w:r>
    </w:p>
    <w:p w:rsidR="00CF4D95" w:rsidRDefault="00CF4D95">
      <w:pPr>
        <w:pStyle w:val="ConsPlusNormal"/>
        <w:spacing w:before="220"/>
        <w:ind w:firstLine="540"/>
        <w:jc w:val="both"/>
      </w:pPr>
      <w:r>
        <w:t>количество выставочно-ярмарочных мероприятий, представляющих туристско-рекреационный комплекс;</w:t>
      </w:r>
    </w:p>
    <w:p w:rsidR="00CF4D95" w:rsidRDefault="00CF4D95">
      <w:pPr>
        <w:pStyle w:val="ConsPlusNormal"/>
        <w:spacing w:before="220"/>
        <w:ind w:firstLine="540"/>
        <w:jc w:val="both"/>
      </w:pPr>
      <w:r>
        <w:t>численность работников, занятых в сфере народных художественных промыслов;</w:t>
      </w:r>
    </w:p>
    <w:p w:rsidR="00CF4D95" w:rsidRDefault="00CF4D95">
      <w:pPr>
        <w:pStyle w:val="ConsPlusNormal"/>
        <w:spacing w:before="220"/>
        <w:ind w:firstLine="540"/>
        <w:jc w:val="both"/>
      </w:pPr>
      <w:r>
        <w:t>общий объем отгруженных изделий народных художественных промыслов;</w:t>
      </w:r>
    </w:p>
    <w:p w:rsidR="00CF4D95" w:rsidRDefault="00CF4D95">
      <w:pPr>
        <w:pStyle w:val="ConsPlusNormal"/>
        <w:spacing w:before="220"/>
        <w:ind w:firstLine="540"/>
        <w:jc w:val="both"/>
      </w:pPr>
      <w:r>
        <w:t>количество действующих организаций народных художественных промыслов нарастающим итогом;</w:t>
      </w:r>
    </w:p>
    <w:p w:rsidR="00CF4D95" w:rsidRDefault="00CF4D95">
      <w:pPr>
        <w:pStyle w:val="ConsPlusNormal"/>
        <w:spacing w:before="220"/>
        <w:ind w:firstLine="540"/>
        <w:jc w:val="both"/>
      </w:pPr>
      <w:r>
        <w:t>количество предоставленных субсидий на возмещение части затрат, связанных со строительством и приобретением оборудования для развития туристских национальных деревень, гостевых домов, культурно-этнографических центров, фермерских хозяйств;</w:t>
      </w:r>
    </w:p>
    <w:p w:rsidR="00CF4D95" w:rsidRDefault="00CF4D95">
      <w:pPr>
        <w:pStyle w:val="ConsPlusNormal"/>
        <w:spacing w:before="220"/>
        <w:ind w:firstLine="540"/>
        <w:jc w:val="both"/>
      </w:pPr>
      <w:r>
        <w:t>количество предоставленных субсидий на возмещение части затрат на строительство, реконструкцию и ремонт зданий для развития агротуризма в сельской местности, включая работы, связанные с инженерным обустройством;</w:t>
      </w:r>
    </w:p>
    <w:p w:rsidR="00CF4D95" w:rsidRDefault="00CF4D95">
      <w:pPr>
        <w:pStyle w:val="ConsPlusNormal"/>
        <w:spacing w:before="220"/>
        <w:ind w:firstLine="540"/>
        <w:jc w:val="both"/>
      </w:pPr>
      <w:r>
        <w:t>количество новых экскурсионных маршрутов - этнографических, экстремальных и развлекательных туров;</w:t>
      </w:r>
    </w:p>
    <w:p w:rsidR="00CF4D95" w:rsidRDefault="00CF4D95">
      <w:pPr>
        <w:pStyle w:val="ConsPlusNormal"/>
        <w:spacing w:before="220"/>
        <w:ind w:firstLine="540"/>
        <w:jc w:val="both"/>
      </w:pPr>
      <w:r>
        <w:t>количество объектов сельского (аграрного) туризма, в том числе гостевых домов;</w:t>
      </w:r>
    </w:p>
    <w:p w:rsidR="00CF4D95" w:rsidRDefault="00CF4D95">
      <w:pPr>
        <w:pStyle w:val="ConsPlusNormal"/>
        <w:spacing w:before="220"/>
        <w:ind w:firstLine="540"/>
        <w:jc w:val="both"/>
      </w:pPr>
      <w:r>
        <w:lastRenderedPageBreak/>
        <w:t>количество созданных койко-мест в санаторно-курортных учреждениях;</w:t>
      </w:r>
    </w:p>
    <w:p w:rsidR="00CF4D95" w:rsidRDefault="00CF4D95">
      <w:pPr>
        <w:pStyle w:val="ConsPlusNormal"/>
        <w:spacing w:before="220"/>
        <w:ind w:firstLine="540"/>
        <w:jc w:val="both"/>
      </w:pPr>
      <w:r>
        <w:t>количество изученных месторождений лечебно-оздоровительной грязи;</w:t>
      </w:r>
    </w:p>
    <w:p w:rsidR="00CF4D95" w:rsidRDefault="00CF4D95">
      <w:pPr>
        <w:pStyle w:val="ConsPlusNormal"/>
        <w:spacing w:before="220"/>
        <w:ind w:firstLine="540"/>
        <w:jc w:val="both"/>
      </w:pPr>
      <w:r>
        <w:t>количество изученных месторождений минеральной воды;</w:t>
      </w:r>
    </w:p>
    <w:p w:rsidR="00CF4D95" w:rsidRDefault="00CF4D95">
      <w:pPr>
        <w:pStyle w:val="ConsPlusNormal"/>
        <w:spacing w:before="220"/>
        <w:ind w:firstLine="540"/>
        <w:jc w:val="both"/>
      </w:pPr>
      <w:r>
        <w:t>количество разведанных месторождений лечебно-оздоровительных ресурсов;</w:t>
      </w:r>
    </w:p>
    <w:p w:rsidR="00CF4D95" w:rsidRDefault="00CF4D95">
      <w:pPr>
        <w:pStyle w:val="ConsPlusNormal"/>
        <w:spacing w:before="220"/>
        <w:ind w:firstLine="540"/>
        <w:jc w:val="both"/>
      </w:pPr>
      <w:r>
        <w:t>поддержка малого и среднего бизнеса в санаторно-курортной сфере.</w:t>
      </w:r>
    </w:p>
    <w:p w:rsidR="00CF4D95" w:rsidRDefault="00CF4D95">
      <w:pPr>
        <w:pStyle w:val="ConsPlusNormal"/>
        <w:spacing w:before="220"/>
        <w:ind w:firstLine="540"/>
        <w:jc w:val="both"/>
      </w:pPr>
      <w:r>
        <w:t>Показатели и индикаторы Программы характеризуют конечные результаты реализации Программы и позволяют дать оценку социальному и экономическому эффекту от ее реализации.</w:t>
      </w:r>
    </w:p>
    <w:p w:rsidR="00CF4D95" w:rsidRDefault="00CF4D95">
      <w:pPr>
        <w:pStyle w:val="ConsPlusNormal"/>
        <w:spacing w:before="220"/>
        <w:ind w:firstLine="540"/>
        <w:jc w:val="both"/>
      </w:pPr>
      <w:r>
        <w:t xml:space="preserve">Показатели и индикаторы реализации Программы, характеризующие достижение ее конечных результатов, приведены в </w:t>
      </w:r>
      <w:hyperlink w:anchor="P963" w:history="1">
        <w:r>
          <w:rPr>
            <w:color w:val="0000FF"/>
          </w:rPr>
          <w:t>приложении N 1</w:t>
        </w:r>
      </w:hyperlink>
      <w:r>
        <w:t xml:space="preserve"> к Программе.</w:t>
      </w:r>
    </w:p>
    <w:p w:rsidR="00CF4D95" w:rsidRDefault="00CF4D95">
      <w:pPr>
        <w:pStyle w:val="ConsPlusNormal"/>
        <w:jc w:val="both"/>
      </w:pPr>
    </w:p>
    <w:p w:rsidR="00CF4D95" w:rsidRDefault="00CF4D95">
      <w:pPr>
        <w:pStyle w:val="ConsPlusNormal"/>
        <w:jc w:val="center"/>
        <w:outlineLvl w:val="1"/>
      </w:pPr>
      <w:r>
        <w:t>V. Ресурсное обеспечение, порядок и источники</w:t>
      </w:r>
    </w:p>
    <w:p w:rsidR="00CF4D95" w:rsidRDefault="00CF4D95">
      <w:pPr>
        <w:pStyle w:val="ConsPlusNormal"/>
        <w:jc w:val="center"/>
      </w:pPr>
      <w:r>
        <w:t>финансирования Программы</w:t>
      </w:r>
    </w:p>
    <w:p w:rsidR="00CF4D95" w:rsidRDefault="00CF4D95">
      <w:pPr>
        <w:pStyle w:val="ConsPlusNormal"/>
        <w:jc w:val="both"/>
      </w:pPr>
    </w:p>
    <w:p w:rsidR="00CF4D95" w:rsidRDefault="00CF4D95">
      <w:pPr>
        <w:pStyle w:val="ConsPlusNormal"/>
        <w:ind w:firstLine="540"/>
        <w:jc w:val="both"/>
      </w:pPr>
      <w:r>
        <w:t>Финансирование мероприятий Программы будет осуществляться из разных источников.</w:t>
      </w:r>
    </w:p>
    <w:p w:rsidR="00CF4D95" w:rsidRDefault="00CF4D95">
      <w:pPr>
        <w:pStyle w:val="ConsPlusNormal"/>
        <w:spacing w:before="220"/>
        <w:ind w:firstLine="540"/>
        <w:jc w:val="both"/>
      </w:pPr>
      <w:r>
        <w:t>Общий объем финансовых средств, необходимых для реализации мероприятий Программы, составляет 5951,851 млн. рублей, в том числе по годам:</w:t>
      </w:r>
    </w:p>
    <w:p w:rsidR="00CF4D95" w:rsidRDefault="00CF4D95">
      <w:pPr>
        <w:pStyle w:val="ConsPlusNormal"/>
        <w:spacing w:before="220"/>
        <w:ind w:firstLine="540"/>
        <w:jc w:val="both"/>
      </w:pPr>
      <w:r>
        <w:t>в 2014 году - 94,652 млн. руб.;</w:t>
      </w:r>
    </w:p>
    <w:p w:rsidR="00CF4D95" w:rsidRDefault="00CF4D95">
      <w:pPr>
        <w:pStyle w:val="ConsPlusNormal"/>
        <w:spacing w:before="220"/>
        <w:ind w:firstLine="540"/>
        <w:jc w:val="both"/>
      </w:pPr>
      <w:r>
        <w:t>в 2015 году - 112,418 млн. руб.;</w:t>
      </w:r>
    </w:p>
    <w:p w:rsidR="00CF4D95" w:rsidRDefault="00CF4D95">
      <w:pPr>
        <w:pStyle w:val="ConsPlusNormal"/>
        <w:spacing w:before="220"/>
        <w:ind w:firstLine="540"/>
        <w:jc w:val="both"/>
      </w:pPr>
      <w:r>
        <w:t>в 2016 году - 261,414 млн. руб.;</w:t>
      </w:r>
    </w:p>
    <w:p w:rsidR="00CF4D95" w:rsidRDefault="00CF4D95">
      <w:pPr>
        <w:pStyle w:val="ConsPlusNormal"/>
        <w:spacing w:before="220"/>
        <w:ind w:firstLine="540"/>
        <w:jc w:val="both"/>
      </w:pPr>
      <w:r>
        <w:t>в 2017 году - 1919,244 млн. руб.;</w:t>
      </w:r>
    </w:p>
    <w:p w:rsidR="00CF4D95" w:rsidRDefault="00CF4D95">
      <w:pPr>
        <w:pStyle w:val="ConsPlusNormal"/>
        <w:spacing w:before="220"/>
        <w:ind w:firstLine="540"/>
        <w:jc w:val="both"/>
      </w:pPr>
      <w:r>
        <w:t>в 2018 году - 3564,123 млн. рублей.</w:t>
      </w:r>
    </w:p>
    <w:p w:rsidR="00CF4D95" w:rsidRDefault="00CF4D95">
      <w:pPr>
        <w:pStyle w:val="ConsPlusNormal"/>
        <w:spacing w:before="220"/>
        <w:ind w:firstLine="540"/>
        <w:jc w:val="both"/>
      </w:pPr>
      <w:r>
        <w:t>Прогнозная оценка бюджетных ассигнований за счет средств федерального бюджета составляет 255,700 млн. рублей, в том числе по годам:</w:t>
      </w:r>
    </w:p>
    <w:p w:rsidR="00CF4D95" w:rsidRDefault="00CF4D95">
      <w:pPr>
        <w:pStyle w:val="ConsPlusNormal"/>
        <w:spacing w:before="220"/>
        <w:ind w:firstLine="540"/>
        <w:jc w:val="both"/>
      </w:pPr>
      <w:r>
        <w:t>в 2014 году - 0,000 млн. руб.;</w:t>
      </w:r>
    </w:p>
    <w:p w:rsidR="00CF4D95" w:rsidRDefault="00CF4D95">
      <w:pPr>
        <w:pStyle w:val="ConsPlusNormal"/>
        <w:spacing w:before="220"/>
        <w:ind w:firstLine="540"/>
        <w:jc w:val="both"/>
      </w:pPr>
      <w:r>
        <w:t>в 2015 году - 0,000 млн. руб.;</w:t>
      </w:r>
    </w:p>
    <w:p w:rsidR="00CF4D95" w:rsidRDefault="00CF4D95">
      <w:pPr>
        <w:pStyle w:val="ConsPlusNormal"/>
        <w:spacing w:before="220"/>
        <w:ind w:firstLine="540"/>
        <w:jc w:val="both"/>
      </w:pPr>
      <w:r>
        <w:t>в 2016 году - 0,000 млн. руб.;</w:t>
      </w:r>
    </w:p>
    <w:p w:rsidR="00CF4D95" w:rsidRDefault="00CF4D95">
      <w:pPr>
        <w:pStyle w:val="ConsPlusNormal"/>
        <w:spacing w:before="220"/>
        <w:ind w:firstLine="540"/>
        <w:jc w:val="both"/>
      </w:pPr>
      <w:r>
        <w:t>в 2017 году - 255,700 млн. руб.;</w:t>
      </w:r>
    </w:p>
    <w:p w:rsidR="00CF4D95" w:rsidRDefault="00CF4D95">
      <w:pPr>
        <w:pStyle w:val="ConsPlusNormal"/>
        <w:spacing w:before="220"/>
        <w:ind w:firstLine="540"/>
        <w:jc w:val="both"/>
      </w:pPr>
      <w:r>
        <w:t>в 2018 году - 0,000 млн. рублей.</w:t>
      </w:r>
    </w:p>
    <w:p w:rsidR="00CF4D95" w:rsidRDefault="00CF4D95">
      <w:pPr>
        <w:pStyle w:val="ConsPlusNormal"/>
        <w:spacing w:before="220"/>
        <w:ind w:firstLine="540"/>
        <w:jc w:val="both"/>
      </w:pPr>
      <w:r>
        <w:t>Общий объем бюджетных ассигнований на реализацию Программы за счет средств республиканского бюджета Республики Дагестан - 309,824 млн. рублей, в том числе по годам:</w:t>
      </w:r>
    </w:p>
    <w:p w:rsidR="00CF4D95" w:rsidRDefault="00CF4D95">
      <w:pPr>
        <w:pStyle w:val="ConsPlusNormal"/>
        <w:spacing w:before="220"/>
        <w:ind w:firstLine="540"/>
        <w:jc w:val="both"/>
      </w:pPr>
      <w:r>
        <w:t>в 2014 году - 59,132 млн. руб.;</w:t>
      </w:r>
    </w:p>
    <w:p w:rsidR="00CF4D95" w:rsidRDefault="00CF4D95">
      <w:pPr>
        <w:pStyle w:val="ConsPlusNormal"/>
        <w:spacing w:before="220"/>
        <w:ind w:firstLine="540"/>
        <w:jc w:val="both"/>
      </w:pPr>
      <w:r>
        <w:t>в 2015 году - 86,418 млн. руб.;</w:t>
      </w:r>
    </w:p>
    <w:p w:rsidR="00CF4D95" w:rsidRDefault="00CF4D95">
      <w:pPr>
        <w:pStyle w:val="ConsPlusNormal"/>
        <w:spacing w:before="220"/>
        <w:ind w:firstLine="540"/>
        <w:jc w:val="both"/>
      </w:pPr>
      <w:r>
        <w:t>в 2016 году - 40,522 млн. руб.;</w:t>
      </w:r>
    </w:p>
    <w:p w:rsidR="00CF4D95" w:rsidRDefault="00CF4D95">
      <w:pPr>
        <w:pStyle w:val="ConsPlusNormal"/>
        <w:spacing w:before="220"/>
        <w:ind w:firstLine="540"/>
        <w:jc w:val="both"/>
      </w:pPr>
      <w:r>
        <w:t>в 2017 году - 92,822 млн. руб.;</w:t>
      </w:r>
    </w:p>
    <w:p w:rsidR="00CF4D95" w:rsidRDefault="00CF4D95">
      <w:pPr>
        <w:pStyle w:val="ConsPlusNormal"/>
        <w:spacing w:before="220"/>
        <w:ind w:firstLine="540"/>
        <w:jc w:val="both"/>
      </w:pPr>
      <w:r>
        <w:lastRenderedPageBreak/>
        <w:t>в 2018 году - 30,930 млн. рублей.</w:t>
      </w:r>
    </w:p>
    <w:p w:rsidR="00CF4D95" w:rsidRDefault="00CF4D95">
      <w:pPr>
        <w:pStyle w:val="ConsPlusNormal"/>
        <w:spacing w:before="220"/>
        <w:ind w:firstLine="540"/>
        <w:jc w:val="both"/>
      </w:pPr>
      <w:r>
        <w:t>Общий объем бюджетных ассигнований на реализацию Программы за счет средств бюджетов муниципальных образований Республики Дагестан (по согласованию) - 110,425 млн. рублей, в том числе по годам:</w:t>
      </w:r>
    </w:p>
    <w:p w:rsidR="00CF4D95" w:rsidRDefault="00CF4D95">
      <w:pPr>
        <w:pStyle w:val="ConsPlusNormal"/>
        <w:spacing w:before="220"/>
        <w:ind w:firstLine="540"/>
        <w:jc w:val="both"/>
      </w:pPr>
      <w:r>
        <w:t>в 2014 году - 9,000 млн. руб.;</w:t>
      </w:r>
    </w:p>
    <w:p w:rsidR="00CF4D95" w:rsidRDefault="00CF4D95">
      <w:pPr>
        <w:pStyle w:val="ConsPlusNormal"/>
        <w:spacing w:before="220"/>
        <w:ind w:firstLine="540"/>
        <w:jc w:val="both"/>
      </w:pPr>
      <w:r>
        <w:t>в 2015 году - 6,000 млн. руб.;</w:t>
      </w:r>
    </w:p>
    <w:p w:rsidR="00CF4D95" w:rsidRDefault="00CF4D95">
      <w:pPr>
        <w:pStyle w:val="ConsPlusNormal"/>
        <w:spacing w:before="220"/>
        <w:ind w:firstLine="540"/>
        <w:jc w:val="both"/>
      </w:pPr>
      <w:r>
        <w:t>в 2016 году - 0,300 млн. руб.;</w:t>
      </w:r>
    </w:p>
    <w:p w:rsidR="00CF4D95" w:rsidRDefault="00CF4D95">
      <w:pPr>
        <w:pStyle w:val="ConsPlusNormal"/>
        <w:spacing w:before="220"/>
        <w:ind w:firstLine="540"/>
        <w:jc w:val="both"/>
      </w:pPr>
      <w:r>
        <w:t>в 2017 году - 26,750 млн. руб.;</w:t>
      </w:r>
    </w:p>
    <w:p w:rsidR="00CF4D95" w:rsidRDefault="00CF4D95">
      <w:pPr>
        <w:pStyle w:val="ConsPlusNormal"/>
        <w:spacing w:before="220"/>
        <w:ind w:firstLine="540"/>
        <w:jc w:val="both"/>
      </w:pPr>
      <w:r>
        <w:t>в 2018 году - 68,375 млн. рублей.</w:t>
      </w:r>
    </w:p>
    <w:p w:rsidR="00CF4D95" w:rsidRDefault="00CF4D95">
      <w:pPr>
        <w:pStyle w:val="ConsPlusNormal"/>
        <w:spacing w:before="220"/>
        <w:ind w:firstLine="540"/>
        <w:jc w:val="both"/>
      </w:pPr>
      <w:r>
        <w:t>Прогнозная оценка ассигнований за счет внебюджетных источников - 5275,902 млн. рублей, в том числе по годам:</w:t>
      </w:r>
    </w:p>
    <w:p w:rsidR="00CF4D95" w:rsidRDefault="00CF4D95">
      <w:pPr>
        <w:pStyle w:val="ConsPlusNormal"/>
        <w:spacing w:before="220"/>
        <w:ind w:firstLine="540"/>
        <w:jc w:val="both"/>
      </w:pPr>
      <w:r>
        <w:t>в 2014 году - 26,520 млн. руб.;</w:t>
      </w:r>
    </w:p>
    <w:p w:rsidR="00CF4D95" w:rsidRDefault="00CF4D95">
      <w:pPr>
        <w:pStyle w:val="ConsPlusNormal"/>
        <w:spacing w:before="220"/>
        <w:ind w:firstLine="540"/>
        <w:jc w:val="both"/>
      </w:pPr>
      <w:r>
        <w:t>в 2015 году - 20,000 млн. руб.;</w:t>
      </w:r>
    </w:p>
    <w:p w:rsidR="00CF4D95" w:rsidRDefault="00CF4D95">
      <w:pPr>
        <w:pStyle w:val="ConsPlusNormal"/>
        <w:spacing w:before="220"/>
        <w:ind w:firstLine="540"/>
        <w:jc w:val="both"/>
      </w:pPr>
      <w:r>
        <w:t>в 2016 году - 220,592 млн. руб.;</w:t>
      </w:r>
    </w:p>
    <w:p w:rsidR="00CF4D95" w:rsidRDefault="00CF4D95">
      <w:pPr>
        <w:pStyle w:val="ConsPlusNormal"/>
        <w:spacing w:before="220"/>
        <w:ind w:firstLine="540"/>
        <w:jc w:val="both"/>
      </w:pPr>
      <w:r>
        <w:t>в 2017 году - 1543,972 млн. руб.;</w:t>
      </w:r>
    </w:p>
    <w:p w:rsidR="00CF4D95" w:rsidRDefault="00CF4D95">
      <w:pPr>
        <w:pStyle w:val="ConsPlusNormal"/>
        <w:spacing w:before="220"/>
        <w:ind w:firstLine="540"/>
        <w:jc w:val="both"/>
      </w:pPr>
      <w:r>
        <w:t>в 2018 году - 3464,818 млн. рублей.</w:t>
      </w:r>
    </w:p>
    <w:p w:rsidR="00CF4D95" w:rsidRDefault="00CF4D95">
      <w:pPr>
        <w:pStyle w:val="ConsPlusNormal"/>
        <w:spacing w:before="220"/>
        <w:ind w:firstLine="540"/>
        <w:jc w:val="both"/>
      </w:pPr>
      <w:r>
        <w:t>Бюджетные ассигнования республиканского бюджета Республики Дагестан предполагается предусмотреть по направлениям "Организационная и институциональная поддержка туристско-рекреационного комплекса" в размере 189,192 млн. рублей, "Капитальные вложения в туристско-рекреационный комплекс" - в размере 110,367 млн. рублей, "Научно-исследовательские и опытно-конструкторские работы" - 4,000 млн. рублей, "Повышение привлекательности туристско-рекреационного комплекса" - 6,265 млн. рублей, "Развитие народных художественных промыслов и ремесел" - 0,000 млн. рублей, "Развитие санаторно-курортного комплекса Республики Дагестан" - 0,000 млн. рублей, "Развитие сельского (аграрного) туризма в Республике Дагестан" - 0,000 млн. рублей.</w:t>
      </w:r>
    </w:p>
    <w:p w:rsidR="00CF4D95" w:rsidRDefault="00CF4D95">
      <w:pPr>
        <w:pStyle w:val="ConsPlusNormal"/>
        <w:spacing w:before="220"/>
        <w:ind w:firstLine="540"/>
        <w:jc w:val="both"/>
      </w:pPr>
      <w:r>
        <w:t>Объемы и источники финансирования мероприятий Программы могут уточняться исходя из возможностей республиканского бюджета Республики Дагестан.</w:t>
      </w:r>
    </w:p>
    <w:p w:rsidR="00CF4D95" w:rsidRDefault="00CF4D95">
      <w:pPr>
        <w:pStyle w:val="ConsPlusNormal"/>
        <w:spacing w:before="220"/>
        <w:ind w:firstLine="540"/>
        <w:jc w:val="both"/>
      </w:pPr>
      <w:r>
        <w:t>Дополнительное привлечение внебюджетных средств позволит на 1 рубль бюджетных средств привлечь около 9,3 руб. внебюджетных инвестиций (собственные средства организаций, кредиты, средства инвесторов, заемные и прочие средства).</w:t>
      </w:r>
    </w:p>
    <w:p w:rsidR="00CF4D95" w:rsidRDefault="00CF4D95">
      <w:pPr>
        <w:pStyle w:val="ConsPlusNormal"/>
        <w:spacing w:before="220"/>
        <w:ind w:firstLine="540"/>
        <w:jc w:val="both"/>
      </w:pPr>
      <w:hyperlink w:anchor="P1144" w:history="1">
        <w:r>
          <w:rPr>
            <w:color w:val="0000FF"/>
          </w:rPr>
          <w:t>Перечень</w:t>
        </w:r>
      </w:hyperlink>
      <w:r>
        <w:t xml:space="preserve"> мероприятий, а также объемы и источники финансирования мероприятий Программы по годам приведены в приложении N 2 к Программе.</w:t>
      </w:r>
    </w:p>
    <w:p w:rsidR="00CF4D95" w:rsidRDefault="00CF4D95">
      <w:pPr>
        <w:pStyle w:val="ConsPlusNormal"/>
        <w:jc w:val="both"/>
      </w:pPr>
    </w:p>
    <w:p w:rsidR="00CF4D95" w:rsidRDefault="00CF4D95">
      <w:pPr>
        <w:pStyle w:val="ConsPlusNormal"/>
        <w:jc w:val="center"/>
        <w:outlineLvl w:val="1"/>
      </w:pPr>
      <w:r>
        <w:t>VI. Описание мер государственного регулирования,</w:t>
      </w:r>
    </w:p>
    <w:p w:rsidR="00CF4D95" w:rsidRDefault="00CF4D95">
      <w:pPr>
        <w:pStyle w:val="ConsPlusNormal"/>
        <w:jc w:val="center"/>
      </w:pPr>
      <w:r>
        <w:t>направленных на достижение целей и (или) результатов</w:t>
      </w:r>
    </w:p>
    <w:p w:rsidR="00CF4D95" w:rsidRDefault="00CF4D95">
      <w:pPr>
        <w:pStyle w:val="ConsPlusNormal"/>
        <w:jc w:val="center"/>
      </w:pPr>
      <w:r>
        <w:t>Программы, и мер по управлению рисками с целью минимизации</w:t>
      </w:r>
    </w:p>
    <w:p w:rsidR="00CF4D95" w:rsidRDefault="00CF4D95">
      <w:pPr>
        <w:pStyle w:val="ConsPlusNormal"/>
        <w:jc w:val="center"/>
      </w:pPr>
      <w:r>
        <w:t>их влияния на достижение целей Программы</w:t>
      </w:r>
    </w:p>
    <w:p w:rsidR="00CF4D95" w:rsidRDefault="00CF4D95">
      <w:pPr>
        <w:pStyle w:val="ConsPlusNormal"/>
        <w:jc w:val="both"/>
      </w:pPr>
    </w:p>
    <w:p w:rsidR="00CF4D95" w:rsidRDefault="00CF4D95">
      <w:pPr>
        <w:pStyle w:val="ConsPlusNormal"/>
        <w:ind w:firstLine="540"/>
        <w:jc w:val="both"/>
      </w:pPr>
      <w:r>
        <w:t>Управление реализацией Программы осуществляется ответственным исполнителем Программы - Министерством по туризму и народным художественным промыслам Республики Дагестан.</w:t>
      </w:r>
    </w:p>
    <w:p w:rsidR="00CF4D95" w:rsidRDefault="00CF4D95">
      <w:pPr>
        <w:pStyle w:val="ConsPlusNormal"/>
        <w:spacing w:before="220"/>
        <w:ind w:firstLine="540"/>
        <w:jc w:val="both"/>
      </w:pPr>
      <w:r>
        <w:lastRenderedPageBreak/>
        <w:t>Для обеспечения мониторинга и анализа хода реализации Программы ответственный исполнитель Программы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w:t>
      </w:r>
    </w:p>
    <w:p w:rsidR="00CF4D95" w:rsidRDefault="00CF4D95">
      <w:pPr>
        <w:pStyle w:val="ConsPlusNormal"/>
        <w:spacing w:before="220"/>
        <w:ind w:firstLine="540"/>
        <w:jc w:val="both"/>
      </w:pPr>
      <w:r>
        <w:t>Реализация Программы предполагает осуществление комплекса мер государственного регулирования правового, финансового и организационного характера, обеспечивающих достижение целей.</w:t>
      </w:r>
    </w:p>
    <w:p w:rsidR="00CF4D95" w:rsidRDefault="00CF4D95">
      <w:pPr>
        <w:pStyle w:val="ConsPlusNormal"/>
        <w:spacing w:before="220"/>
        <w:ind w:firstLine="540"/>
        <w:jc w:val="both"/>
      </w:pPr>
      <w:r>
        <w:t>Меры государственного регулирования включают в себя экономические инструменты по оказанию мер государственной поддержки в соответствии с законодательством Российской Федерации и Республики Дагестан.</w:t>
      </w:r>
    </w:p>
    <w:p w:rsidR="00CF4D95" w:rsidRDefault="00CF4D95">
      <w:pPr>
        <w:pStyle w:val="ConsPlusNormal"/>
        <w:spacing w:before="220"/>
        <w:ind w:firstLine="540"/>
        <w:jc w:val="both"/>
      </w:pPr>
      <w:r>
        <w:t>Меры правового регулирования включают в себя:</w:t>
      </w:r>
    </w:p>
    <w:p w:rsidR="00CF4D95" w:rsidRDefault="00CF4D95">
      <w:pPr>
        <w:pStyle w:val="ConsPlusNormal"/>
        <w:spacing w:before="220"/>
        <w:ind w:firstLine="540"/>
        <w:jc w:val="both"/>
      </w:pPr>
      <w:r>
        <w:t>разработку и принятие нормативных актов, направленных на создание необходимых условий и механизмов реализации Программы;</w:t>
      </w:r>
    </w:p>
    <w:p w:rsidR="00CF4D95" w:rsidRDefault="00CF4D95">
      <w:pPr>
        <w:pStyle w:val="ConsPlusNormal"/>
        <w:spacing w:before="220"/>
        <w:ind w:firstLine="540"/>
        <w:jc w:val="both"/>
      </w:pPr>
      <w:r>
        <w:t>разработку и принятие правовых актов прямого действия, обеспечивающих комплекс организационных и финансовых мер по реализации Программы.</w:t>
      </w:r>
    </w:p>
    <w:p w:rsidR="00CF4D95" w:rsidRDefault="00CF4D95">
      <w:pPr>
        <w:pStyle w:val="ConsPlusNormal"/>
        <w:spacing w:before="220"/>
        <w:ind w:firstLine="540"/>
        <w:jc w:val="both"/>
      </w:pPr>
      <w:r>
        <w:t>Финансовые меры включают в себя разработку новых экономических механизмов, внесение изменений в законодательство, обеспечивающее их введение.</w:t>
      </w:r>
    </w:p>
    <w:p w:rsidR="00CF4D95" w:rsidRDefault="00CF4D95">
      <w:pPr>
        <w:pStyle w:val="ConsPlusNormal"/>
        <w:spacing w:before="220"/>
        <w:ind w:firstLine="540"/>
        <w:jc w:val="both"/>
      </w:pPr>
      <w:r>
        <w:t>Организационные меры включают в себя комплекс последовательных и взаимосвязанных действий, направленных на координацию всех вовлеченных в реализацию Программы субъектов: органов государственной власти, структур, учреждений и организаций.</w:t>
      </w:r>
    </w:p>
    <w:p w:rsidR="00CF4D95" w:rsidRDefault="00CF4D95">
      <w:pPr>
        <w:pStyle w:val="ConsPlusNormal"/>
        <w:spacing w:before="220"/>
        <w:ind w:firstLine="540"/>
        <w:jc w:val="both"/>
      </w:pPr>
      <w:r>
        <w:t xml:space="preserve">Мероприятия Программы по закупке товаров, выполнению работ, оказанию услуг осуществляются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F4D95" w:rsidRDefault="00CF4D95">
      <w:pPr>
        <w:pStyle w:val="ConsPlusNormal"/>
        <w:spacing w:before="220"/>
        <w:ind w:firstLine="540"/>
        <w:jc w:val="both"/>
      </w:pPr>
      <w:r>
        <w:t>Важным условием успешной реализации Программы является компонент управления рисками с целью минимизации их влияния на достижение целей Программы.</w:t>
      </w:r>
    </w:p>
    <w:p w:rsidR="00CF4D95" w:rsidRDefault="00CF4D95">
      <w:pPr>
        <w:pStyle w:val="ConsPlusNormal"/>
        <w:spacing w:before="220"/>
        <w:ind w:firstLine="540"/>
        <w:jc w:val="both"/>
      </w:pPr>
      <w:r>
        <w:t>Риски при реализации Программы связаны с:</w:t>
      </w:r>
    </w:p>
    <w:p w:rsidR="00CF4D95" w:rsidRDefault="00CF4D95">
      <w:pPr>
        <w:pStyle w:val="ConsPlusNormal"/>
        <w:spacing w:before="220"/>
        <w:ind w:firstLine="540"/>
        <w:jc w:val="both"/>
      </w:pPr>
      <w:r>
        <w:t>макроэкономическими факторами, в том числе увеличением налоговой нагрузки и опережающим ростом цен на энергоресурсы и другие материально-технические средства, потребляемые в отрасли;</w:t>
      </w:r>
    </w:p>
    <w:p w:rsidR="00CF4D95" w:rsidRDefault="00CF4D95">
      <w:pPr>
        <w:pStyle w:val="ConsPlusNormal"/>
        <w:spacing w:before="220"/>
        <w:ind w:firstLine="540"/>
        <w:jc w:val="both"/>
      </w:pPr>
      <w:r>
        <w:t>недофинансированием мероприятий Программы.</w:t>
      </w:r>
    </w:p>
    <w:p w:rsidR="00CF4D95" w:rsidRDefault="00CF4D95">
      <w:pPr>
        <w:pStyle w:val="ConsPlusNormal"/>
        <w:spacing w:before="220"/>
        <w:ind w:firstLine="540"/>
        <w:jc w:val="both"/>
      </w:pPr>
      <w:r>
        <w:t>Для управления указанными рисками и их минимизации в ходе реализации Программы предусматривается:</w:t>
      </w:r>
    </w:p>
    <w:p w:rsidR="00CF4D95" w:rsidRDefault="00CF4D95">
      <w:pPr>
        <w:pStyle w:val="ConsPlusNormal"/>
        <w:spacing w:before="220"/>
        <w:ind w:firstLine="540"/>
        <w:jc w:val="both"/>
      </w:pPr>
      <w:r>
        <w:t>достаточное и своевременное финансирование мероприятий Программы;</w:t>
      </w:r>
    </w:p>
    <w:p w:rsidR="00CF4D95" w:rsidRDefault="00CF4D95">
      <w:pPr>
        <w:pStyle w:val="ConsPlusNormal"/>
        <w:spacing w:before="220"/>
        <w:ind w:firstLine="540"/>
        <w:jc w:val="both"/>
      </w:pPr>
      <w:r>
        <w:t>мониторинг реализации мероприятий Программы с оценкой основных целевых индикаторов и показателей, в том числе проведение упреждающего мониторинга угроз и рисков;</w:t>
      </w:r>
    </w:p>
    <w:p w:rsidR="00CF4D95" w:rsidRDefault="00CF4D95">
      <w:pPr>
        <w:pStyle w:val="ConsPlusNormal"/>
        <w:spacing w:before="220"/>
        <w:ind w:firstLine="540"/>
        <w:jc w:val="both"/>
      </w:pPr>
      <w:r>
        <w:t>открытость и прозрачность планов мероприятий и практических действий, информационного сопровождения Программы;</w:t>
      </w:r>
    </w:p>
    <w:p w:rsidR="00CF4D95" w:rsidRDefault="00CF4D95">
      <w:pPr>
        <w:pStyle w:val="ConsPlusNormal"/>
        <w:spacing w:before="220"/>
        <w:ind w:firstLine="540"/>
        <w:jc w:val="both"/>
      </w:pPr>
      <w:r>
        <w:t>регулярный анализ и при необходимости корректировка показателей и мероприятий Программы;</w:t>
      </w:r>
    </w:p>
    <w:p w:rsidR="00CF4D95" w:rsidRDefault="00CF4D95">
      <w:pPr>
        <w:pStyle w:val="ConsPlusNormal"/>
        <w:spacing w:before="220"/>
        <w:ind w:firstLine="540"/>
        <w:jc w:val="both"/>
      </w:pPr>
      <w:r>
        <w:lastRenderedPageBreak/>
        <w:t>выработка практических решений и рекомендаций в сфере управления туристско-рекреационным комплексом.</w:t>
      </w:r>
    </w:p>
    <w:p w:rsidR="00CF4D95" w:rsidRDefault="00CF4D95">
      <w:pPr>
        <w:pStyle w:val="ConsPlusNormal"/>
        <w:jc w:val="both"/>
      </w:pPr>
    </w:p>
    <w:p w:rsidR="00CF4D95" w:rsidRDefault="00CF4D95">
      <w:pPr>
        <w:pStyle w:val="ConsPlusNormal"/>
        <w:jc w:val="center"/>
        <w:outlineLvl w:val="1"/>
      </w:pPr>
      <w:r>
        <w:t>VII. Перечень мероприятий Программы</w:t>
      </w:r>
    </w:p>
    <w:p w:rsidR="00CF4D95" w:rsidRDefault="00CF4D95">
      <w:pPr>
        <w:pStyle w:val="ConsPlusNormal"/>
        <w:jc w:val="both"/>
      </w:pPr>
    </w:p>
    <w:p w:rsidR="00CF4D95" w:rsidRDefault="00CF4D95">
      <w:pPr>
        <w:pStyle w:val="ConsPlusNormal"/>
        <w:ind w:firstLine="540"/>
        <w:jc w:val="both"/>
      </w:pPr>
      <w:r>
        <w:t>Программно-целевой подход к управлению развитием туристско-рекреационного комплекса предполагает реализацию мероприятий по ряду стратегических направлений:</w:t>
      </w:r>
    </w:p>
    <w:p w:rsidR="00CF4D95" w:rsidRDefault="00CF4D95">
      <w:pPr>
        <w:pStyle w:val="ConsPlusNormal"/>
        <w:spacing w:before="220"/>
        <w:ind w:firstLine="540"/>
        <w:jc w:val="both"/>
      </w:pPr>
      <w:r>
        <w:t>институциональная и организационная поддержка туристско-рекреационного комплекса;</w:t>
      </w:r>
    </w:p>
    <w:p w:rsidR="00CF4D95" w:rsidRDefault="00CF4D95">
      <w:pPr>
        <w:pStyle w:val="ConsPlusNormal"/>
        <w:spacing w:before="220"/>
        <w:ind w:firstLine="540"/>
        <w:jc w:val="both"/>
      </w:pPr>
      <w:r>
        <w:t>инвестиционная поддержка развития туристско-рекреационного комплекса;</w:t>
      </w:r>
    </w:p>
    <w:p w:rsidR="00CF4D95" w:rsidRDefault="00CF4D95">
      <w:pPr>
        <w:pStyle w:val="ConsPlusNormal"/>
        <w:spacing w:before="220"/>
        <w:ind w:firstLine="540"/>
        <w:jc w:val="both"/>
      </w:pPr>
      <w:r>
        <w:t>инфраструктурная поддержка туристско-рекреационного комплекса;</w:t>
      </w:r>
    </w:p>
    <w:p w:rsidR="00CF4D95" w:rsidRDefault="00CF4D95">
      <w:pPr>
        <w:pStyle w:val="ConsPlusNormal"/>
        <w:spacing w:before="220"/>
        <w:ind w:firstLine="540"/>
        <w:jc w:val="both"/>
      </w:pPr>
      <w:r>
        <w:t>усиление кадрового потенциала туристско-рекреационного комплекса;</w:t>
      </w:r>
    </w:p>
    <w:p w:rsidR="00CF4D95" w:rsidRDefault="00CF4D95">
      <w:pPr>
        <w:pStyle w:val="ConsPlusNormal"/>
        <w:spacing w:before="220"/>
        <w:ind w:firstLine="540"/>
        <w:jc w:val="both"/>
      </w:pPr>
      <w:r>
        <w:t>поддержка научно-исследовательской деятельности в туристско-рекреационной сфере;</w:t>
      </w:r>
    </w:p>
    <w:p w:rsidR="00CF4D95" w:rsidRDefault="00CF4D95">
      <w:pPr>
        <w:pStyle w:val="ConsPlusNormal"/>
        <w:spacing w:before="220"/>
        <w:ind w:firstLine="540"/>
        <w:jc w:val="both"/>
      </w:pPr>
      <w:r>
        <w:t>повышение уровня безопасности туристских объектов;</w:t>
      </w:r>
    </w:p>
    <w:p w:rsidR="00CF4D95" w:rsidRDefault="00CF4D95">
      <w:pPr>
        <w:pStyle w:val="ConsPlusNormal"/>
        <w:spacing w:before="220"/>
        <w:ind w:firstLine="540"/>
        <w:jc w:val="both"/>
      </w:pPr>
      <w:r>
        <w:t>повышение привлекательности туристско-рекреационного комплекса;</w:t>
      </w:r>
    </w:p>
    <w:p w:rsidR="00CF4D95" w:rsidRDefault="00CF4D95">
      <w:pPr>
        <w:pStyle w:val="ConsPlusNormal"/>
        <w:spacing w:before="220"/>
        <w:ind w:firstLine="540"/>
        <w:jc w:val="both"/>
      </w:pPr>
      <w:r>
        <w:t>развитие народных художественных промыслов;</w:t>
      </w:r>
    </w:p>
    <w:p w:rsidR="00CF4D95" w:rsidRDefault="00CF4D95">
      <w:pPr>
        <w:pStyle w:val="ConsPlusNormal"/>
        <w:spacing w:before="220"/>
        <w:ind w:firstLine="540"/>
        <w:jc w:val="both"/>
      </w:pPr>
      <w:r>
        <w:t>развитие инфраструктуры санаторно-курортного комплекса Республики Дагестан;</w:t>
      </w:r>
    </w:p>
    <w:p w:rsidR="00CF4D95" w:rsidRDefault="00CF4D95">
      <w:pPr>
        <w:pStyle w:val="ConsPlusNormal"/>
        <w:spacing w:before="220"/>
        <w:ind w:firstLine="540"/>
        <w:jc w:val="both"/>
      </w:pPr>
      <w:r>
        <w:t>инвестиционная поддержка развития санаторно-курортного комплекса Республики Дагестан;</w:t>
      </w:r>
    </w:p>
    <w:p w:rsidR="00CF4D95" w:rsidRDefault="00CF4D95">
      <w:pPr>
        <w:pStyle w:val="ConsPlusNormal"/>
        <w:spacing w:before="220"/>
        <w:ind w:firstLine="540"/>
        <w:jc w:val="both"/>
      </w:pPr>
      <w:r>
        <w:t>развитие туристической инфраструктуры сельского (аграрного) туризма Республике Дагестан;</w:t>
      </w:r>
    </w:p>
    <w:p w:rsidR="00CF4D95" w:rsidRDefault="00CF4D95">
      <w:pPr>
        <w:pStyle w:val="ConsPlusNormal"/>
        <w:spacing w:before="220"/>
        <w:ind w:firstLine="540"/>
        <w:jc w:val="both"/>
      </w:pPr>
      <w:r>
        <w:t>разработка и создание туристического продукта;</w:t>
      </w:r>
    </w:p>
    <w:p w:rsidR="00CF4D95" w:rsidRDefault="00CF4D95">
      <w:pPr>
        <w:pStyle w:val="ConsPlusNormal"/>
        <w:spacing w:before="220"/>
        <w:ind w:firstLine="540"/>
        <w:jc w:val="both"/>
      </w:pPr>
      <w:r>
        <w:t>инвестиционная поддержка развития сельского (аграрного) туризма в Республике Дагестан.</w:t>
      </w:r>
    </w:p>
    <w:p w:rsidR="00CF4D95" w:rsidRDefault="00CF4D95">
      <w:pPr>
        <w:pStyle w:val="ConsPlusNormal"/>
        <w:spacing w:before="220"/>
        <w:ind w:firstLine="540"/>
        <w:jc w:val="both"/>
      </w:pPr>
      <w:r>
        <w:t>Реализация мероприятий позволит создать эффективную систему государственного регулирования и стимулирования развития туристско-рекреационного комплекса, народных художественных промыслов и ремесел и изменить положение Республики Дагестан на российском и международном туристских рынках.</w:t>
      </w:r>
    </w:p>
    <w:p w:rsidR="00CF4D95" w:rsidRDefault="00CF4D95">
      <w:pPr>
        <w:pStyle w:val="ConsPlusNormal"/>
        <w:spacing w:before="220"/>
        <w:ind w:firstLine="540"/>
        <w:jc w:val="both"/>
      </w:pPr>
      <w:hyperlink w:anchor="P1144" w:history="1">
        <w:r>
          <w:rPr>
            <w:color w:val="0000FF"/>
          </w:rPr>
          <w:t>Перечень</w:t>
        </w:r>
      </w:hyperlink>
      <w:r>
        <w:t xml:space="preserve"> мероприятий Программы приведен в приложении N 2 к Программе.</w:t>
      </w:r>
    </w:p>
    <w:p w:rsidR="00CF4D95" w:rsidRDefault="00CF4D95">
      <w:pPr>
        <w:pStyle w:val="ConsPlusNormal"/>
        <w:jc w:val="both"/>
      </w:pPr>
    </w:p>
    <w:p w:rsidR="00CF4D95" w:rsidRDefault="00CF4D95">
      <w:pPr>
        <w:pStyle w:val="ConsPlusNormal"/>
        <w:jc w:val="center"/>
        <w:outlineLvl w:val="1"/>
      </w:pPr>
      <w:r>
        <w:t>VIII. Механизм реализации Программы</w:t>
      </w:r>
    </w:p>
    <w:p w:rsidR="00CF4D95" w:rsidRDefault="00CF4D95">
      <w:pPr>
        <w:pStyle w:val="ConsPlusNormal"/>
        <w:jc w:val="both"/>
      </w:pPr>
    </w:p>
    <w:p w:rsidR="00CF4D95" w:rsidRDefault="00CF4D95">
      <w:pPr>
        <w:pStyle w:val="ConsPlusNormal"/>
        <w:ind w:firstLine="540"/>
        <w:jc w:val="both"/>
      </w:pPr>
      <w:r>
        <w:t>Управление реализацией Программы осуществляется ответственным исполнителем Программы - Министерством по туризму и народным художественным промыслам Республики Дагестан, которым ежеквартально до 25-го числа месяца, следующего за отчетным кварталом, совместно с исполнителями мероприятий Программы формируется отчет о выполнении запланированных мероприятий в установленном порядке.</w:t>
      </w:r>
    </w:p>
    <w:p w:rsidR="00CF4D95" w:rsidRDefault="00CF4D95">
      <w:pPr>
        <w:pStyle w:val="ConsPlusNormal"/>
        <w:spacing w:before="220"/>
        <w:ind w:firstLine="540"/>
        <w:jc w:val="both"/>
      </w:pPr>
      <w:r>
        <w:t>Формы и методы управления реализацией Программы определяются ответственным исполнителем Программы.</w:t>
      </w:r>
    </w:p>
    <w:p w:rsidR="00CF4D95" w:rsidRDefault="00CF4D95">
      <w:pPr>
        <w:pStyle w:val="ConsPlusNormal"/>
        <w:spacing w:before="220"/>
        <w:ind w:firstLine="540"/>
        <w:jc w:val="both"/>
      </w:pPr>
      <w:r>
        <w:t>Механизм управления реализацией Программы включает в себя:</w:t>
      </w:r>
    </w:p>
    <w:p w:rsidR="00CF4D95" w:rsidRDefault="00CF4D95">
      <w:pPr>
        <w:pStyle w:val="ConsPlusNormal"/>
        <w:spacing w:before="220"/>
        <w:ind w:firstLine="540"/>
        <w:jc w:val="both"/>
      </w:pPr>
      <w:r>
        <w:t>планирование и прогнозирование;</w:t>
      </w:r>
    </w:p>
    <w:p w:rsidR="00CF4D95" w:rsidRDefault="00CF4D95">
      <w:pPr>
        <w:pStyle w:val="ConsPlusNormal"/>
        <w:spacing w:before="220"/>
        <w:ind w:firstLine="540"/>
        <w:jc w:val="both"/>
      </w:pPr>
      <w:r>
        <w:lastRenderedPageBreak/>
        <w:t>применение правовых рычагов влияния, способствующих решению задач Программы;</w:t>
      </w:r>
    </w:p>
    <w:p w:rsidR="00CF4D95" w:rsidRDefault="00CF4D95">
      <w:pPr>
        <w:pStyle w:val="ConsPlusNormal"/>
        <w:spacing w:before="220"/>
        <w:ind w:firstLine="540"/>
        <w:jc w:val="both"/>
      </w:pPr>
      <w:r>
        <w:t>непрерывный контроль эффективности реализуемых мероприятий Программы на основе целевых индикаторов и показателей;</w:t>
      </w:r>
    </w:p>
    <w:p w:rsidR="00CF4D95" w:rsidRDefault="00CF4D95">
      <w:pPr>
        <w:pStyle w:val="ConsPlusNormal"/>
        <w:spacing w:before="220"/>
        <w:ind w:firstLine="540"/>
        <w:jc w:val="both"/>
      </w:pPr>
      <w:r>
        <w:t>организационную структуру управления реализацией Программы (определение состава, функций и согласованности звеньев всех уровней управления).</w:t>
      </w:r>
    </w:p>
    <w:p w:rsidR="00CF4D95" w:rsidRDefault="00CF4D95">
      <w:pPr>
        <w:pStyle w:val="ConsPlusNormal"/>
        <w:spacing w:before="220"/>
        <w:ind w:firstLine="540"/>
        <w:jc w:val="both"/>
      </w:pPr>
      <w:r>
        <w:t>Важнейшим элементом реализации Программы является взаимосвязь планирования, реализации, мониторинга, уточнения и корректировки Программы.</w:t>
      </w:r>
    </w:p>
    <w:p w:rsidR="00CF4D95" w:rsidRDefault="00CF4D95">
      <w:pPr>
        <w:pStyle w:val="ConsPlusNormal"/>
        <w:spacing w:before="220"/>
        <w:ind w:firstLine="540"/>
        <w:jc w:val="both"/>
      </w:pPr>
      <w:r>
        <w:t>В связи с этим предполагается осуществлять ежегодный анализ хода реализации Программы на основе оценки результативности ее мероприятий и достижения целевых индикаторов.</w:t>
      </w:r>
    </w:p>
    <w:p w:rsidR="00CF4D95" w:rsidRDefault="00CF4D95">
      <w:pPr>
        <w:pStyle w:val="ConsPlusNormal"/>
        <w:spacing w:before="220"/>
        <w:ind w:firstLine="540"/>
        <w:jc w:val="both"/>
      </w:pPr>
      <w:r>
        <w:t>Принятие управленческих решений в рамках Программы будет осуществляться с учетом информации, поступающей от исполнителей мероприятий Программы.</w:t>
      </w:r>
    </w:p>
    <w:p w:rsidR="00CF4D95" w:rsidRDefault="00CF4D95">
      <w:pPr>
        <w:pStyle w:val="ConsPlusNormal"/>
        <w:spacing w:before="220"/>
        <w:ind w:firstLine="540"/>
        <w:jc w:val="both"/>
      </w:pPr>
      <w:r>
        <w:t>Реализация Программы осуществляется на основе:</w:t>
      </w:r>
    </w:p>
    <w:p w:rsidR="00CF4D95" w:rsidRDefault="00CF4D95">
      <w:pPr>
        <w:pStyle w:val="ConsPlusNormal"/>
        <w:spacing w:before="220"/>
        <w:ind w:firstLine="540"/>
        <w:jc w:val="both"/>
      </w:pPr>
      <w:r>
        <w:t>государственных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CF4D95" w:rsidRDefault="00CF4D95">
      <w:pPr>
        <w:pStyle w:val="ConsPlusNormal"/>
        <w:spacing w:before="220"/>
        <w:ind w:firstLine="540"/>
        <w:jc w:val="both"/>
      </w:pPr>
      <w:r>
        <w:t>договоров на предоставление субсидий коммерческим и некоммерческим организациям;</w:t>
      </w:r>
    </w:p>
    <w:p w:rsidR="00CF4D95" w:rsidRDefault="00CF4D95">
      <w:pPr>
        <w:pStyle w:val="ConsPlusNormal"/>
        <w:spacing w:before="220"/>
        <w:ind w:firstLine="540"/>
        <w:jc w:val="both"/>
      </w:pPr>
      <w:r>
        <w:t>соглашений с органами местного самоуправления о софинансировании расходов на реализацию проектов, связанных с развитием туристско-рекреационного комплекса и народных художественных промыслов;</w:t>
      </w:r>
    </w:p>
    <w:p w:rsidR="00CF4D95" w:rsidRDefault="00CF4D95">
      <w:pPr>
        <w:pStyle w:val="ConsPlusNormal"/>
        <w:spacing w:before="220"/>
        <w:ind w:firstLine="540"/>
        <w:jc w:val="both"/>
      </w:pPr>
      <w:r>
        <w:t>заключений на предмет эффективности использования средств республиканского бюджета Республики Дагестан, направляемых на строительство, реконструкцию и капитальный ремонт объектов коммунальной инфраструктуры и благоустройство территорий, в соответствии с перечнем мероприятий Программы;</w:t>
      </w:r>
    </w:p>
    <w:p w:rsidR="00CF4D95" w:rsidRDefault="00CF4D95">
      <w:pPr>
        <w:pStyle w:val="ConsPlusNormal"/>
        <w:spacing w:before="220"/>
        <w:ind w:firstLine="540"/>
        <w:jc w:val="both"/>
      </w:pPr>
      <w:r>
        <w:t>условий, порядка и правил, утвержденных федеральными нормативными правовыми актами и нормативными правовыми актами Республики Дагестан.</w:t>
      </w:r>
    </w:p>
    <w:p w:rsidR="00CF4D95" w:rsidRDefault="00CF4D95">
      <w:pPr>
        <w:pStyle w:val="ConsPlusNormal"/>
        <w:spacing w:before="220"/>
        <w:ind w:firstLine="540"/>
        <w:jc w:val="both"/>
      </w:pPr>
      <w:r>
        <w:t>Министерство по туризму и народным художественным промыслам Республики Дагестан направляет в Министерство экономики и территориального развития Республики Дагестан:</w:t>
      </w:r>
    </w:p>
    <w:p w:rsidR="00CF4D95" w:rsidRDefault="00CF4D95">
      <w:pPr>
        <w:pStyle w:val="ConsPlusNormal"/>
        <w:spacing w:before="220"/>
        <w:ind w:firstLine="540"/>
        <w:jc w:val="both"/>
      </w:pPr>
      <w:r>
        <w:t xml:space="preserve">ежеквартально отчет о финансировании и освоении бюджетных средств при проведении мероприятий в рамках Программы по форме в соответствии с </w:t>
      </w:r>
      <w:hyperlink r:id="rId18" w:history="1">
        <w:r>
          <w:rPr>
            <w:color w:val="0000FF"/>
          </w:rPr>
          <w:t>Порядком</w:t>
        </w:r>
      </w:hyperlink>
      <w:r>
        <w:t xml:space="preserve"> разработки, реализации и оценки эффективности государственных программ Республики Дагестан, утвержденным постановлением Правительства Республики Дагестан от 23 октября 2013 г. N 540, а также по запросу Министерства экономики и территориального развития Республики Дагестан - статистическую, справочную и аналитическую информацию о подготовке и реализации Программы, необходимую для выполнения возложенных на Министерство функций;</w:t>
      </w:r>
    </w:p>
    <w:p w:rsidR="00CF4D95" w:rsidRDefault="00CF4D95">
      <w:pPr>
        <w:pStyle w:val="ConsPlusNormal"/>
        <w:spacing w:before="220"/>
        <w:ind w:firstLine="540"/>
        <w:jc w:val="both"/>
      </w:pPr>
      <w:r>
        <w:t>ежегодно в сроки, установленные вышеназванным Порядком, - отчеты о ходе реализации мероприятий Программы, а также об эффективности использования финансовых средств.</w:t>
      </w:r>
    </w:p>
    <w:p w:rsidR="00CF4D95" w:rsidRDefault="00CF4D95">
      <w:pPr>
        <w:pStyle w:val="ConsPlusNormal"/>
        <w:jc w:val="both"/>
      </w:pPr>
    </w:p>
    <w:p w:rsidR="00CF4D95" w:rsidRDefault="00CF4D95">
      <w:pPr>
        <w:pStyle w:val="ConsPlusNormal"/>
        <w:jc w:val="center"/>
        <w:outlineLvl w:val="1"/>
      </w:pPr>
      <w:r>
        <w:t>IX. Оценка социально-экономической</w:t>
      </w:r>
    </w:p>
    <w:p w:rsidR="00CF4D95" w:rsidRDefault="00CF4D95">
      <w:pPr>
        <w:pStyle w:val="ConsPlusNormal"/>
        <w:jc w:val="center"/>
      </w:pPr>
      <w:r>
        <w:t>эффективности реализации Программы</w:t>
      </w:r>
    </w:p>
    <w:p w:rsidR="00CF4D95" w:rsidRDefault="00CF4D95">
      <w:pPr>
        <w:pStyle w:val="ConsPlusNormal"/>
        <w:jc w:val="both"/>
      </w:pPr>
    </w:p>
    <w:p w:rsidR="00CF4D95" w:rsidRDefault="00CF4D95">
      <w:pPr>
        <w:pStyle w:val="ConsPlusNormal"/>
        <w:ind w:firstLine="540"/>
        <w:jc w:val="both"/>
      </w:pPr>
      <w:r>
        <w:t xml:space="preserve">Реализация Программы позволит создать условия для развития внутреннего и въездного </w:t>
      </w:r>
      <w:r>
        <w:lastRenderedPageBreak/>
        <w:t>туризма в Республике Дагестан. Поддержка туристско-рекреационного комплекса со стороны государства по заявленным в Программе направлениям принесет ощутимый социально-экономический эффект, заключающийся в росте благосостояния и качества жизни населения за счет создания современной инфраструктуры, новых рабочих мест и повышения инвестиционной привлекательности региона.</w:t>
      </w:r>
    </w:p>
    <w:p w:rsidR="00CF4D95" w:rsidRDefault="00CF4D95">
      <w:pPr>
        <w:pStyle w:val="ConsPlusNormal"/>
        <w:spacing w:before="220"/>
        <w:ind w:firstLine="540"/>
        <w:jc w:val="both"/>
      </w:pPr>
      <w:hyperlink w:anchor="P5698" w:history="1">
        <w:r>
          <w:rPr>
            <w:color w:val="0000FF"/>
          </w:rPr>
          <w:t>Методика</w:t>
        </w:r>
      </w:hyperlink>
      <w:r>
        <w:t xml:space="preserve"> оценки эффективности Программы приведена в приложении N 3 к Программе.</w:t>
      </w:r>
    </w:p>
    <w:p w:rsidR="00CF4D95" w:rsidRDefault="00CF4D95">
      <w:pPr>
        <w:pStyle w:val="ConsPlusNormal"/>
        <w:spacing w:before="220"/>
        <w:ind w:firstLine="540"/>
        <w:jc w:val="both"/>
      </w:pPr>
      <w:r>
        <w:t>Институциональная и организационная поддержка туристско-рекреационного комплекса позволит создать эффективную систему взаимодействия органов исполнительной власти Республики Дагестан, органов местного самоуправления и бизнес-структур в рамках механизмов государственно-частного партнерства.</w:t>
      </w:r>
    </w:p>
    <w:p w:rsidR="00CF4D95" w:rsidRDefault="00CF4D95">
      <w:pPr>
        <w:pStyle w:val="ConsPlusNormal"/>
        <w:spacing w:before="220"/>
        <w:ind w:firstLine="540"/>
        <w:jc w:val="both"/>
      </w:pPr>
      <w:r>
        <w:t>Инфраструктурная поддержка развития туристско-рекреационного комплекса окажет существенное влияние на развитие данной сферы в удаленных горных районах Республики Дагестан.</w:t>
      </w:r>
    </w:p>
    <w:p w:rsidR="00CF4D95" w:rsidRDefault="00CF4D95">
      <w:pPr>
        <w:pStyle w:val="ConsPlusNormal"/>
        <w:spacing w:before="220"/>
        <w:ind w:firstLine="540"/>
        <w:jc w:val="both"/>
      </w:pPr>
      <w:r>
        <w:t>Усиление кадрового потенциала связано с развитием сети учреждений начального, среднего и высшего профессионального образования, готовящих специалистов по востребованным отраслью направлениям, а также с введением независимой системы сертификации работников туристско-рекреационного комплекса. Предпринимаемые в этом направлении меры приведут к улучшению качества предоставляемых услуг, а также к росту заработной платы работников, занятых в туристско-рекреационном комплексе.</w:t>
      </w:r>
    </w:p>
    <w:p w:rsidR="00CF4D95" w:rsidRDefault="00CF4D95">
      <w:pPr>
        <w:pStyle w:val="ConsPlusNormal"/>
        <w:spacing w:before="220"/>
        <w:ind w:firstLine="540"/>
        <w:jc w:val="both"/>
      </w:pPr>
      <w:r>
        <w:t>Повышение привлекательности туристско-рекреационного комплекса будет способствовать существенному росту потока туристов в республику.</w:t>
      </w:r>
    </w:p>
    <w:p w:rsidR="00CF4D95" w:rsidRDefault="00CF4D95">
      <w:pPr>
        <w:pStyle w:val="ConsPlusNormal"/>
        <w:spacing w:before="220"/>
        <w:ind w:firstLine="540"/>
        <w:jc w:val="both"/>
      </w:pPr>
      <w:r>
        <w:t>Также данная Программа позволит:</w:t>
      </w:r>
    </w:p>
    <w:p w:rsidR="00CF4D95" w:rsidRDefault="00CF4D95">
      <w:pPr>
        <w:pStyle w:val="ConsPlusNormal"/>
        <w:spacing w:before="220"/>
        <w:ind w:firstLine="540"/>
        <w:jc w:val="both"/>
      </w:pPr>
      <w:r>
        <w:t>сохранить традиции, культуру и самобытность народных художественных промыслов и ремесел Республики Дагестан;</w:t>
      </w:r>
    </w:p>
    <w:p w:rsidR="00CF4D95" w:rsidRDefault="00CF4D95">
      <w:pPr>
        <w:pStyle w:val="ConsPlusNormal"/>
        <w:spacing w:before="220"/>
        <w:ind w:firstLine="540"/>
        <w:jc w:val="both"/>
      </w:pPr>
      <w:r>
        <w:t>осуществить продвижение изделий народных художественных промыслов и ремесел на внутреннем и внешнем рынках;</w:t>
      </w:r>
    </w:p>
    <w:p w:rsidR="00CF4D95" w:rsidRDefault="00CF4D95">
      <w:pPr>
        <w:pStyle w:val="ConsPlusNormal"/>
        <w:spacing w:before="220"/>
        <w:ind w:firstLine="540"/>
        <w:jc w:val="both"/>
      </w:pPr>
      <w:r>
        <w:t>обеспечить техническое перевооружение и реконструкцию действующих организаций народных художественных промыслов;</w:t>
      </w:r>
    </w:p>
    <w:p w:rsidR="00CF4D95" w:rsidRDefault="00CF4D95">
      <w:pPr>
        <w:pStyle w:val="ConsPlusNormal"/>
        <w:spacing w:before="220"/>
        <w:ind w:firstLine="540"/>
        <w:jc w:val="both"/>
      </w:pPr>
      <w:r>
        <w:t>возродить забытые народные художественные промыслы;</w:t>
      </w:r>
    </w:p>
    <w:p w:rsidR="00CF4D95" w:rsidRDefault="00CF4D95">
      <w:pPr>
        <w:pStyle w:val="ConsPlusNormal"/>
        <w:spacing w:before="220"/>
        <w:ind w:firstLine="540"/>
        <w:jc w:val="both"/>
      </w:pPr>
      <w:r>
        <w:t>обеспечить подготовку специалистов для организаций народных художественных промыслов;</w:t>
      </w:r>
    </w:p>
    <w:p w:rsidR="00CF4D95" w:rsidRDefault="00CF4D95">
      <w:pPr>
        <w:pStyle w:val="ConsPlusNormal"/>
        <w:spacing w:before="220"/>
        <w:ind w:firstLine="540"/>
        <w:jc w:val="both"/>
      </w:pPr>
      <w:r>
        <w:t>увеличить объем производства и реализации изделий народных художественных промыслов и ремесел в 1,15 раза;</w:t>
      </w:r>
    </w:p>
    <w:p w:rsidR="00CF4D95" w:rsidRDefault="00CF4D95">
      <w:pPr>
        <w:pStyle w:val="ConsPlusNormal"/>
        <w:spacing w:before="220"/>
        <w:ind w:firstLine="540"/>
        <w:jc w:val="both"/>
      </w:pPr>
      <w:r>
        <w:t>увеличить численность работающих в сфере народных художественных промыслов до 3070 человек;</w:t>
      </w:r>
    </w:p>
    <w:p w:rsidR="00CF4D95" w:rsidRDefault="00CF4D95">
      <w:pPr>
        <w:pStyle w:val="ConsPlusNormal"/>
        <w:spacing w:before="220"/>
        <w:ind w:firstLine="540"/>
        <w:jc w:val="both"/>
      </w:pPr>
      <w:r>
        <w:t>увеличить количество действующих организаций народных художественных промыслов;</w:t>
      </w:r>
    </w:p>
    <w:p w:rsidR="00CF4D95" w:rsidRDefault="00CF4D95">
      <w:pPr>
        <w:pStyle w:val="ConsPlusNormal"/>
        <w:spacing w:before="220"/>
        <w:ind w:firstLine="540"/>
        <w:jc w:val="both"/>
      </w:pPr>
      <w:r>
        <w:t>создать необходимые предпосылки для дальнейшего устойчивого развития народных художественных промыслов.</w:t>
      </w:r>
    </w:p>
    <w:p w:rsidR="00CF4D95" w:rsidRDefault="00CF4D95">
      <w:pPr>
        <w:pStyle w:val="ConsPlusNormal"/>
        <w:spacing w:before="220"/>
        <w:ind w:firstLine="540"/>
        <w:jc w:val="both"/>
      </w:pPr>
      <w:r>
        <w:t xml:space="preserve">Совокупность механизмов программно-целевого подхода окажет существенное влияние на уровень социально-экономического развития Республики Дагестан путем увеличения налоговых поступлений в консолидированный бюджет Республики Дагестан, роста занятости населения, </w:t>
      </w:r>
      <w:r>
        <w:lastRenderedPageBreak/>
        <w:t>повышения уровня благосостояния населения республики. Существенный социально-экономический эффект будет наблюдаться в удаленных горных районах, характеризующихся крайне низкой концентрацией размещения производственных мощностей, с одной стороны, и уникальным природно-ресурсным потенциалом, с другой. Создание туристско-рекреационной инфраструктуры снизит уровень безработицы, повысит качество жизни, будет способствовать уменьшению оттока населения.</w:t>
      </w:r>
    </w:p>
    <w:p w:rsidR="00CF4D95" w:rsidRDefault="00CF4D95">
      <w:pPr>
        <w:pStyle w:val="ConsPlusNormal"/>
        <w:jc w:val="both"/>
      </w:pPr>
    </w:p>
    <w:p w:rsidR="00CF4D95" w:rsidRDefault="00CF4D95">
      <w:pPr>
        <w:pStyle w:val="ConsPlusNormal"/>
        <w:jc w:val="center"/>
        <w:outlineLvl w:val="1"/>
      </w:pPr>
      <w:r>
        <w:t>X. Подпрограммы Программы</w:t>
      </w:r>
    </w:p>
    <w:p w:rsidR="00CF4D95" w:rsidRDefault="00CF4D95">
      <w:pPr>
        <w:pStyle w:val="ConsPlusNormal"/>
        <w:jc w:val="both"/>
      </w:pPr>
    </w:p>
    <w:p w:rsidR="00CF4D95" w:rsidRDefault="00CF4D95">
      <w:pPr>
        <w:pStyle w:val="ConsPlusNormal"/>
        <w:ind w:firstLine="540"/>
        <w:jc w:val="both"/>
      </w:pPr>
      <w:r>
        <w:t>Программа включает в себя следующие подпрограммы:</w:t>
      </w:r>
    </w:p>
    <w:p w:rsidR="00CF4D95" w:rsidRDefault="00CF4D95">
      <w:pPr>
        <w:pStyle w:val="ConsPlusNormal"/>
        <w:spacing w:before="220"/>
        <w:ind w:firstLine="540"/>
        <w:jc w:val="both"/>
      </w:pPr>
      <w:r>
        <w:t xml:space="preserve">1. </w:t>
      </w:r>
      <w:hyperlink w:anchor="P416" w:history="1">
        <w:r>
          <w:rPr>
            <w:color w:val="0000FF"/>
          </w:rPr>
          <w:t>Подпрограмма 1</w:t>
        </w:r>
      </w:hyperlink>
      <w:r>
        <w:t xml:space="preserve"> "Развитие туристско-рекреационного комплекса в Республике Дагестан на 2014-2018 годы".</w:t>
      </w:r>
    </w:p>
    <w:p w:rsidR="00CF4D95" w:rsidRDefault="00CF4D95">
      <w:pPr>
        <w:pStyle w:val="ConsPlusNormal"/>
        <w:spacing w:before="220"/>
        <w:ind w:firstLine="540"/>
        <w:jc w:val="both"/>
      </w:pPr>
      <w:r>
        <w:t>Целью подпрограммы 1 является формирование конкурентоспособного туристско-рекреационного комплекса в Республике Дагестан как приоритетного направления развития Республики Дагестан, обеспечивающего широкие возможности для удовлетворения потребностей российских и иностранных граждан в туристских продуктах.</w:t>
      </w:r>
    </w:p>
    <w:p w:rsidR="00CF4D95" w:rsidRDefault="00CF4D95">
      <w:pPr>
        <w:pStyle w:val="ConsPlusNormal"/>
        <w:spacing w:before="220"/>
        <w:ind w:firstLine="540"/>
        <w:jc w:val="both"/>
      </w:pPr>
      <w:r>
        <w:t xml:space="preserve">2. </w:t>
      </w:r>
      <w:hyperlink w:anchor="P562" w:history="1">
        <w:r>
          <w:rPr>
            <w:color w:val="0000FF"/>
          </w:rPr>
          <w:t>Подпрограмма 2</w:t>
        </w:r>
      </w:hyperlink>
      <w:r>
        <w:t xml:space="preserve"> "Развитие народных художественных промыслов и ремесел в Республике Дагестан на 2017-2018 годы".</w:t>
      </w:r>
    </w:p>
    <w:p w:rsidR="00CF4D95" w:rsidRDefault="00CF4D95">
      <w:pPr>
        <w:pStyle w:val="ConsPlusNormal"/>
        <w:spacing w:before="220"/>
        <w:ind w:firstLine="540"/>
        <w:jc w:val="both"/>
      </w:pPr>
      <w:r>
        <w:t>Целью подпрограммы 2 является возрождение, сохранение и развитие народных художественных промыслов и ремесел Республики Дагестан как важной части национальной культуры и отрасли промышленного производства.</w:t>
      </w:r>
    </w:p>
    <w:p w:rsidR="00CF4D95" w:rsidRDefault="00CF4D95">
      <w:pPr>
        <w:pStyle w:val="ConsPlusNormal"/>
        <w:spacing w:before="220"/>
        <w:ind w:firstLine="540"/>
        <w:jc w:val="both"/>
      </w:pPr>
      <w:r>
        <w:t xml:space="preserve">3. </w:t>
      </w:r>
      <w:hyperlink w:anchor="P715" w:history="1">
        <w:r>
          <w:rPr>
            <w:color w:val="0000FF"/>
          </w:rPr>
          <w:t>Подпрограмма 3</w:t>
        </w:r>
      </w:hyperlink>
      <w:r>
        <w:t xml:space="preserve"> "Развитие санаторно-курортного комплекса Республики Дагестан на 2018 год".</w:t>
      </w:r>
    </w:p>
    <w:p w:rsidR="00CF4D95" w:rsidRDefault="00CF4D95">
      <w:pPr>
        <w:pStyle w:val="ConsPlusNormal"/>
        <w:spacing w:before="220"/>
        <w:ind w:firstLine="540"/>
        <w:jc w:val="both"/>
      </w:pPr>
      <w:r>
        <w:t>Целью подпрограммы 3 является комплексное развитие санаторно-курортного комплекса Республики Дагестан.</w:t>
      </w:r>
    </w:p>
    <w:p w:rsidR="00CF4D95" w:rsidRDefault="00CF4D95">
      <w:pPr>
        <w:pStyle w:val="ConsPlusNormal"/>
        <w:spacing w:before="220"/>
        <w:ind w:firstLine="540"/>
        <w:jc w:val="both"/>
      </w:pPr>
      <w:r>
        <w:t xml:space="preserve">4. </w:t>
      </w:r>
      <w:hyperlink w:anchor="P827" w:history="1">
        <w:r>
          <w:rPr>
            <w:color w:val="0000FF"/>
          </w:rPr>
          <w:t>Подпрограмма 4</w:t>
        </w:r>
      </w:hyperlink>
      <w:r>
        <w:t xml:space="preserve"> "Развитие сельского (аграрного) туризма в Республике Дагестан на 2018 год".</w:t>
      </w:r>
    </w:p>
    <w:p w:rsidR="00CF4D95" w:rsidRDefault="00CF4D95">
      <w:pPr>
        <w:pStyle w:val="ConsPlusNormal"/>
        <w:spacing w:before="220"/>
        <w:ind w:firstLine="540"/>
        <w:jc w:val="both"/>
      </w:pPr>
      <w:r>
        <w:t>Целью подпрограммы 4 является повышение уровня жизни сельского населения путем увеличения количества форм занятости и самозанятости и роста доходов на основе развития сельского туризма.</w:t>
      </w: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center"/>
        <w:outlineLvl w:val="1"/>
      </w:pPr>
      <w:bookmarkStart w:id="1" w:name="P416"/>
      <w:bookmarkEnd w:id="1"/>
      <w:r>
        <w:t>ПОДПРОГРАММА 1</w:t>
      </w:r>
    </w:p>
    <w:p w:rsidR="00CF4D95" w:rsidRDefault="00CF4D95">
      <w:pPr>
        <w:pStyle w:val="ConsPlusNormal"/>
        <w:jc w:val="center"/>
      </w:pPr>
      <w:r>
        <w:t>"РАЗВИТИЕ ТУРИСТСКО-РЕКРЕАЦИОННОГО КОМПЛЕКСА</w:t>
      </w:r>
    </w:p>
    <w:p w:rsidR="00CF4D95" w:rsidRDefault="00CF4D95">
      <w:pPr>
        <w:pStyle w:val="ConsPlusNormal"/>
        <w:jc w:val="center"/>
      </w:pPr>
      <w:r>
        <w:t>В РЕСПУБЛИКЕ ДАГЕСТАН НА 2014-2018 ГОДЫ" ГОСУДАРСТВЕННОЙ</w:t>
      </w:r>
    </w:p>
    <w:p w:rsidR="00CF4D95" w:rsidRDefault="00CF4D95">
      <w:pPr>
        <w:pStyle w:val="ConsPlusNormal"/>
        <w:jc w:val="center"/>
      </w:pPr>
      <w:r>
        <w:t>ПРОГРАММЫ РЕСПУБЛИКИ ДАГЕСТАН "РАЗВИТИЕ</w:t>
      </w:r>
    </w:p>
    <w:p w:rsidR="00CF4D95" w:rsidRDefault="00CF4D95">
      <w:pPr>
        <w:pStyle w:val="ConsPlusNormal"/>
        <w:jc w:val="center"/>
      </w:pPr>
      <w:r>
        <w:t>ТУРИСТСКО-РЕКРЕАЦИОННОГО КОМПЛЕКСА И НАРОДНЫХ</w:t>
      </w:r>
    </w:p>
    <w:p w:rsidR="00CF4D95" w:rsidRDefault="00CF4D95">
      <w:pPr>
        <w:pStyle w:val="ConsPlusNormal"/>
        <w:jc w:val="center"/>
      </w:pPr>
      <w:r>
        <w:t>ХУДОЖЕСТВЕННЫХ ПРОМЫСЛОВ В РЕСПУБЛИКЕ ДАГЕСТАН</w:t>
      </w:r>
    </w:p>
    <w:p w:rsidR="00CF4D95" w:rsidRDefault="00CF4D95">
      <w:pPr>
        <w:pStyle w:val="ConsPlusNormal"/>
        <w:jc w:val="center"/>
      </w:pPr>
      <w:r>
        <w:t>НА 2014-2018 ГОДЫ"</w:t>
      </w:r>
    </w:p>
    <w:p w:rsidR="00CF4D95" w:rsidRDefault="00CF4D95">
      <w:pPr>
        <w:pStyle w:val="ConsPlusNormal"/>
        <w:jc w:val="both"/>
      </w:pPr>
    </w:p>
    <w:p w:rsidR="00CF4D95" w:rsidRDefault="00CF4D95">
      <w:pPr>
        <w:pStyle w:val="ConsPlusNormal"/>
        <w:jc w:val="center"/>
        <w:outlineLvl w:val="2"/>
      </w:pPr>
      <w:r>
        <w:t>ПАСПОРТ</w:t>
      </w:r>
    </w:p>
    <w:p w:rsidR="00CF4D95" w:rsidRDefault="00CF4D95">
      <w:pPr>
        <w:pStyle w:val="ConsPlusNormal"/>
        <w:jc w:val="center"/>
      </w:pPr>
      <w:r>
        <w:t>ПОДПРОГРАММЫ 1 "РАЗВИТИЕ ТУРИСТСКО-РЕКРЕАЦИОННОГО КОМПЛЕКСА</w:t>
      </w:r>
    </w:p>
    <w:p w:rsidR="00CF4D95" w:rsidRDefault="00CF4D95">
      <w:pPr>
        <w:pStyle w:val="ConsPlusNormal"/>
        <w:jc w:val="center"/>
      </w:pPr>
      <w:r>
        <w:t>В РЕСПУБЛИКЕ ДАГЕСТАН НА 2014-2018 ГОДЫ" ГОСУДАРСТВЕННОЙ</w:t>
      </w:r>
    </w:p>
    <w:p w:rsidR="00CF4D95" w:rsidRDefault="00CF4D95">
      <w:pPr>
        <w:pStyle w:val="ConsPlusNormal"/>
        <w:jc w:val="center"/>
      </w:pPr>
      <w:r>
        <w:t>ПРОГРАММЫ РЕСПУБЛИКИ ДАГЕСТАН "РАЗВИТИЕ</w:t>
      </w:r>
    </w:p>
    <w:p w:rsidR="00CF4D95" w:rsidRDefault="00CF4D95">
      <w:pPr>
        <w:pStyle w:val="ConsPlusNormal"/>
        <w:jc w:val="center"/>
      </w:pPr>
      <w:r>
        <w:lastRenderedPageBreak/>
        <w:t>ТУРИСТСКО-РЕКРЕАЦИОННОГО КОМПЛЕКСА И НАРОДНЫХ</w:t>
      </w:r>
    </w:p>
    <w:p w:rsidR="00CF4D95" w:rsidRDefault="00CF4D95">
      <w:pPr>
        <w:pStyle w:val="ConsPlusNormal"/>
        <w:jc w:val="center"/>
      </w:pPr>
      <w:r>
        <w:t>ХУДОЖЕСТВЕННЫХ ПРОМЫСЛОВ В РЕСПУБЛИКЕ ДАГЕСТАН</w:t>
      </w:r>
    </w:p>
    <w:p w:rsidR="00CF4D95" w:rsidRDefault="00CF4D95">
      <w:pPr>
        <w:pStyle w:val="ConsPlusNormal"/>
        <w:jc w:val="center"/>
      </w:pPr>
      <w:r>
        <w:t>НА 2014-2018 ГОДЫ"</w:t>
      </w:r>
    </w:p>
    <w:p w:rsidR="00CF4D95" w:rsidRDefault="00CF4D9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Ответственный исполнитель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Министерство по туризму и народным художественным промыслам Республики Дагестан</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Участники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органы местного самоуправления (по согласованию),</w:t>
            </w:r>
          </w:p>
          <w:p w:rsidR="00CF4D95" w:rsidRDefault="00CF4D95">
            <w:pPr>
              <w:pStyle w:val="ConsPlusNormal"/>
            </w:pPr>
            <w:r>
              <w:t>инициаторы инвестиционных проектов (по согласованию)</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Цель и задачи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формирование конкурентоспособного туристско-рекреационного комплекса в Республике Дагестан (далее - туристско-рекреационный комплекс) как приоритетного направления развития Республики Дагестан, обеспечивающего широкие возможности для удовлетворения потребностей российских и иностранных граждан в туристских продуктах;</w:t>
            </w:r>
          </w:p>
          <w:p w:rsidR="00CF4D95" w:rsidRDefault="00CF4D95">
            <w:pPr>
              <w:pStyle w:val="ConsPlusNormal"/>
            </w:pPr>
            <w:r>
              <w:t>развитие туристско-рекреационного комплекса;</w:t>
            </w:r>
          </w:p>
          <w:p w:rsidR="00CF4D95" w:rsidRDefault="00CF4D95">
            <w:pPr>
              <w:pStyle w:val="ConsPlusNormal"/>
            </w:pPr>
            <w:r>
              <w:t>повышение качества туристских услуг;</w:t>
            </w:r>
          </w:p>
          <w:p w:rsidR="00CF4D95" w:rsidRDefault="00CF4D95">
            <w:pPr>
              <w:pStyle w:val="ConsPlusNormal"/>
            </w:pPr>
            <w:r>
              <w:t>развитие сельского (аграрного) туризма на территории Республики Дагестан;</w:t>
            </w:r>
          </w:p>
          <w:p w:rsidR="00CF4D95" w:rsidRDefault="00CF4D95">
            <w:pPr>
              <w:pStyle w:val="ConsPlusNormal"/>
            </w:pPr>
            <w:r>
              <w:t>продвижение туристского продукта Республики Дагестан на российский и мировой рынки</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Этапы и сроки реализации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реализация Подпрограммы будет осуществляться в 2014-2018 годах в два этапа:</w:t>
            </w:r>
          </w:p>
          <w:p w:rsidR="00CF4D95" w:rsidRDefault="00CF4D95">
            <w:pPr>
              <w:pStyle w:val="ConsPlusNormal"/>
            </w:pPr>
            <w:r>
              <w:t>I этап - 2014-2015 годы;</w:t>
            </w:r>
          </w:p>
          <w:p w:rsidR="00CF4D95" w:rsidRDefault="00CF4D95">
            <w:pPr>
              <w:pStyle w:val="ConsPlusNormal"/>
            </w:pPr>
            <w:r>
              <w:t>II этап - 2016-2018 годы</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Целевые индикаторы и показатели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рост числа койко-мест в местах размещения туристов до 20 тыс. койко-мест (на 15,60 процента) к 2019 году;</w:t>
            </w:r>
          </w:p>
          <w:p w:rsidR="00CF4D95" w:rsidRDefault="00CF4D95">
            <w:pPr>
              <w:pStyle w:val="ConsPlusNormal"/>
            </w:pPr>
            <w:r>
              <w:t>увеличение потока туристов в Республику Дагестан до 570,0 тыс. человек (на 72,73 процента) к 2019 году;</w:t>
            </w:r>
          </w:p>
          <w:p w:rsidR="00CF4D95" w:rsidRDefault="00CF4D95">
            <w:pPr>
              <w:pStyle w:val="ConsPlusNormal"/>
            </w:pPr>
            <w:r>
              <w:t>рост числа занятых в туристско-рекреационном комплексе до 9,6 тыс. человек (на 23,08 процента) к 2019 году;</w:t>
            </w:r>
          </w:p>
          <w:p w:rsidR="00CF4D95" w:rsidRDefault="00CF4D95">
            <w:pPr>
              <w:pStyle w:val="ConsPlusNormal"/>
            </w:pPr>
            <w:r>
              <w:t>рост числа выставочно-ярмарочных мероприятий, представляющих туристско-рекреационный комплекс, до 20 единиц к 2019 году</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Объемы и источники финансирования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общий объем финансирования подпрограммы составляет 5844,451 млн. рублей, в том числе по годам:</w:t>
            </w:r>
          </w:p>
          <w:p w:rsidR="00CF4D95" w:rsidRDefault="00CF4D95">
            <w:pPr>
              <w:pStyle w:val="ConsPlusNormal"/>
            </w:pPr>
            <w:r>
              <w:t>в 2014 году - 94,652 млн. руб.;</w:t>
            </w:r>
          </w:p>
          <w:p w:rsidR="00CF4D95" w:rsidRDefault="00CF4D95">
            <w:pPr>
              <w:pStyle w:val="ConsPlusNormal"/>
            </w:pPr>
            <w:r>
              <w:t>в 2015 году - 112,418 млн. руб.;</w:t>
            </w:r>
          </w:p>
          <w:p w:rsidR="00CF4D95" w:rsidRDefault="00CF4D95">
            <w:pPr>
              <w:pStyle w:val="ConsPlusNormal"/>
            </w:pPr>
            <w:r>
              <w:lastRenderedPageBreak/>
              <w:t>в 2016 году - 261,414 млн. руб.;</w:t>
            </w:r>
          </w:p>
          <w:p w:rsidR="00CF4D95" w:rsidRDefault="00CF4D95">
            <w:pPr>
              <w:pStyle w:val="ConsPlusNormal"/>
            </w:pPr>
            <w:r>
              <w:t>в 2017 году - 1917,244 млн. руб.;</w:t>
            </w:r>
          </w:p>
          <w:p w:rsidR="00CF4D95" w:rsidRDefault="00CF4D95">
            <w:pPr>
              <w:pStyle w:val="ConsPlusNormal"/>
            </w:pPr>
            <w:r>
              <w:t>в 2018 году - 34583,723 млн. руб.;</w:t>
            </w:r>
          </w:p>
          <w:p w:rsidR="00CF4D95" w:rsidRDefault="00CF4D95">
            <w:pPr>
              <w:pStyle w:val="ConsPlusNormal"/>
            </w:pPr>
            <w:r>
              <w:t>за счет средств федерального бюджета - 255,700 млн. рублей, в том числе по годам:</w:t>
            </w:r>
          </w:p>
          <w:p w:rsidR="00CF4D95" w:rsidRDefault="00CF4D95">
            <w:pPr>
              <w:pStyle w:val="ConsPlusNormal"/>
            </w:pPr>
            <w:r>
              <w:t>в 2014 году - 0,000 млн. руб.;</w:t>
            </w:r>
          </w:p>
          <w:p w:rsidR="00CF4D95" w:rsidRDefault="00CF4D95">
            <w:pPr>
              <w:pStyle w:val="ConsPlusNormal"/>
            </w:pPr>
            <w:r>
              <w:t>в 2015 году - 0,000 млн. руб.;</w:t>
            </w:r>
          </w:p>
          <w:p w:rsidR="00CF4D95" w:rsidRDefault="00CF4D95">
            <w:pPr>
              <w:pStyle w:val="ConsPlusNormal"/>
            </w:pPr>
            <w:r>
              <w:t>в 2016 году - 0,000 млн. руб.;</w:t>
            </w:r>
          </w:p>
          <w:p w:rsidR="00CF4D95" w:rsidRDefault="00CF4D95">
            <w:pPr>
              <w:pStyle w:val="ConsPlusNormal"/>
            </w:pPr>
            <w:r>
              <w:t>в 2017 году - 255,700 млн. руб.;</w:t>
            </w:r>
          </w:p>
          <w:p w:rsidR="00CF4D95" w:rsidRDefault="00CF4D95">
            <w:pPr>
              <w:pStyle w:val="ConsPlusNormal"/>
            </w:pPr>
            <w:r>
              <w:t>в 2018 году - 0,000 млн. руб.;</w:t>
            </w:r>
          </w:p>
          <w:p w:rsidR="00CF4D95" w:rsidRDefault="00CF4D95">
            <w:pPr>
              <w:pStyle w:val="ConsPlusNormal"/>
            </w:pPr>
            <w:r>
              <w:t>за счет средств республиканского бюджета Республики Дагестан - 309,824 млн. рублей, в том числе по годам:</w:t>
            </w:r>
          </w:p>
          <w:p w:rsidR="00CF4D95" w:rsidRDefault="00CF4D95">
            <w:pPr>
              <w:pStyle w:val="ConsPlusNormal"/>
            </w:pPr>
            <w:r>
              <w:t>в 2014 году - 59,132 млн. руб.;</w:t>
            </w:r>
          </w:p>
          <w:p w:rsidR="00CF4D95" w:rsidRDefault="00CF4D95">
            <w:pPr>
              <w:pStyle w:val="ConsPlusNormal"/>
            </w:pPr>
            <w:r>
              <w:t>в 2015 году - 86,418 млн. руб.;</w:t>
            </w:r>
          </w:p>
          <w:p w:rsidR="00CF4D95" w:rsidRDefault="00CF4D95">
            <w:pPr>
              <w:pStyle w:val="ConsPlusNormal"/>
            </w:pPr>
            <w:r>
              <w:t>в 2016 году - 40,522 млн. руб.;</w:t>
            </w:r>
          </w:p>
          <w:p w:rsidR="00CF4D95" w:rsidRDefault="00CF4D95">
            <w:pPr>
              <w:pStyle w:val="ConsPlusNormal"/>
            </w:pPr>
            <w:r>
              <w:t>в 2017 году - 92,822 млн. руб.;</w:t>
            </w:r>
          </w:p>
          <w:p w:rsidR="00CF4D95" w:rsidRDefault="00CF4D95">
            <w:pPr>
              <w:pStyle w:val="ConsPlusNormal"/>
            </w:pPr>
            <w:r>
              <w:t>в 2018 году - 30,930 млн. руб.;</w:t>
            </w:r>
          </w:p>
          <w:p w:rsidR="00CF4D95" w:rsidRDefault="00CF4D95">
            <w:pPr>
              <w:pStyle w:val="ConsPlusNormal"/>
            </w:pPr>
            <w:r>
              <w:t>за счет средств бюджетов муниципальных образований Республики Дагестан (по согласованию) - 88,425 млн. рублей, в том числе по годам:</w:t>
            </w:r>
          </w:p>
          <w:p w:rsidR="00CF4D95" w:rsidRDefault="00CF4D95">
            <w:pPr>
              <w:pStyle w:val="ConsPlusNormal"/>
            </w:pPr>
            <w:r>
              <w:t>в 2014 году - 9,000 млн. руб.;</w:t>
            </w:r>
          </w:p>
          <w:p w:rsidR="00CF4D95" w:rsidRDefault="00CF4D95">
            <w:pPr>
              <w:pStyle w:val="ConsPlusNormal"/>
            </w:pPr>
            <w:r>
              <w:t>в 2015 году - 6,000 млн. руб.;</w:t>
            </w:r>
          </w:p>
          <w:p w:rsidR="00CF4D95" w:rsidRDefault="00CF4D95">
            <w:pPr>
              <w:pStyle w:val="ConsPlusNormal"/>
            </w:pPr>
            <w:r>
              <w:t>в 2016 году - 0,300 млн. руб.;</w:t>
            </w:r>
          </w:p>
          <w:p w:rsidR="00CF4D95" w:rsidRDefault="00CF4D95">
            <w:pPr>
              <w:pStyle w:val="ConsPlusNormal"/>
            </w:pPr>
            <w:r>
              <w:t>в 2017 году - 26,750 млн. руб.;</w:t>
            </w:r>
          </w:p>
          <w:p w:rsidR="00CF4D95" w:rsidRDefault="00CF4D95">
            <w:pPr>
              <w:pStyle w:val="ConsPlusNormal"/>
            </w:pPr>
            <w:r>
              <w:t>в 2018 году - 46,375 млн. руб.;</w:t>
            </w:r>
          </w:p>
          <w:p w:rsidR="00CF4D95" w:rsidRDefault="00CF4D95">
            <w:pPr>
              <w:pStyle w:val="ConsPlusNormal"/>
            </w:pPr>
            <w:r>
              <w:t>за счет внебюджетных источников - 5190,502 млн. рублей, в том числе по годам:</w:t>
            </w:r>
          </w:p>
          <w:p w:rsidR="00CF4D95" w:rsidRDefault="00CF4D95">
            <w:pPr>
              <w:pStyle w:val="ConsPlusNormal"/>
            </w:pPr>
            <w:r>
              <w:t>в 2014 году - 26,520 млн. руб.;</w:t>
            </w:r>
          </w:p>
          <w:p w:rsidR="00CF4D95" w:rsidRDefault="00CF4D95">
            <w:pPr>
              <w:pStyle w:val="ConsPlusNormal"/>
            </w:pPr>
            <w:r>
              <w:t>в 2015 году - 20,000 млн. руб.;</w:t>
            </w:r>
          </w:p>
          <w:p w:rsidR="00CF4D95" w:rsidRDefault="00CF4D95">
            <w:pPr>
              <w:pStyle w:val="ConsPlusNormal"/>
            </w:pPr>
            <w:r>
              <w:t>в 2016 году - 220,592 млн. руб.;</w:t>
            </w:r>
          </w:p>
          <w:p w:rsidR="00CF4D95" w:rsidRDefault="00CF4D95">
            <w:pPr>
              <w:pStyle w:val="ConsPlusNormal"/>
            </w:pPr>
            <w:r>
              <w:t>в 2017 году - 1541,972 млн. руб.;</w:t>
            </w:r>
          </w:p>
          <w:p w:rsidR="00CF4D95" w:rsidRDefault="00CF4D95">
            <w:pPr>
              <w:pStyle w:val="ConsPlusNormal"/>
            </w:pPr>
            <w:r>
              <w:t>в 2018 году - 3381,418 млн. рублей</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Ожидаемые результаты реализации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создание конкурентоспособного туристско-рекреационного комплекса;</w:t>
            </w:r>
          </w:p>
          <w:p w:rsidR="00CF4D95" w:rsidRDefault="00CF4D95">
            <w:pPr>
              <w:pStyle w:val="ConsPlusNormal"/>
            </w:pPr>
            <w:r>
              <w:t>увеличение потока туристов в Республику Дагестан на 242,9 тыс. человек;</w:t>
            </w:r>
          </w:p>
          <w:p w:rsidR="00CF4D95" w:rsidRDefault="00CF4D95">
            <w:pPr>
              <w:pStyle w:val="ConsPlusNormal"/>
            </w:pPr>
            <w:r>
              <w:t>создание более 1,8 тыс. рабочих мест;</w:t>
            </w:r>
          </w:p>
          <w:p w:rsidR="00CF4D95" w:rsidRDefault="00CF4D95">
            <w:pPr>
              <w:pStyle w:val="ConsPlusNormal"/>
            </w:pPr>
            <w:r>
              <w:t>создание более 3,0 тыс. койко-мест в местах размещения туристов;</w:t>
            </w:r>
          </w:p>
          <w:p w:rsidR="00CF4D95" w:rsidRDefault="00CF4D95">
            <w:pPr>
              <w:pStyle w:val="ConsPlusNormal"/>
            </w:pPr>
            <w:r>
              <w:t>повышение качества кадрового обеспечения туристско-рекреационного комплекса;</w:t>
            </w:r>
          </w:p>
          <w:p w:rsidR="00CF4D95" w:rsidRDefault="00CF4D95">
            <w:pPr>
              <w:pStyle w:val="ConsPlusNormal"/>
            </w:pPr>
            <w:r>
              <w:t>повышение привлекательности туристско-рекреационного комплекса;</w:t>
            </w:r>
          </w:p>
          <w:p w:rsidR="00CF4D95" w:rsidRDefault="00CF4D95">
            <w:pPr>
              <w:pStyle w:val="ConsPlusNormal"/>
            </w:pPr>
            <w:r>
              <w:t>повышение качества туристского продукта Республики Дагестан</w:t>
            </w:r>
          </w:p>
        </w:tc>
      </w:tr>
    </w:tbl>
    <w:p w:rsidR="00CF4D95" w:rsidRDefault="00CF4D95">
      <w:pPr>
        <w:pStyle w:val="ConsPlusNormal"/>
        <w:jc w:val="both"/>
      </w:pPr>
    </w:p>
    <w:p w:rsidR="00CF4D95" w:rsidRDefault="00CF4D95">
      <w:pPr>
        <w:pStyle w:val="ConsPlusNormal"/>
        <w:jc w:val="center"/>
        <w:outlineLvl w:val="2"/>
      </w:pPr>
      <w:r>
        <w:t>I. Характеристика проблемы, на решение</w:t>
      </w:r>
    </w:p>
    <w:p w:rsidR="00CF4D95" w:rsidRDefault="00CF4D95">
      <w:pPr>
        <w:pStyle w:val="ConsPlusNormal"/>
        <w:jc w:val="center"/>
      </w:pPr>
      <w:r>
        <w:t>которой направлена Подпрограмма 1</w:t>
      </w:r>
    </w:p>
    <w:p w:rsidR="00CF4D95" w:rsidRDefault="00CF4D95">
      <w:pPr>
        <w:pStyle w:val="ConsPlusNormal"/>
        <w:jc w:val="both"/>
      </w:pPr>
    </w:p>
    <w:p w:rsidR="00CF4D95" w:rsidRDefault="00CF4D95">
      <w:pPr>
        <w:pStyle w:val="ConsPlusNormal"/>
        <w:ind w:firstLine="540"/>
        <w:jc w:val="both"/>
      </w:pPr>
      <w:r>
        <w:t>Республика Дагестан обладает значительным туристско-рекреационным потенциалом.</w:t>
      </w:r>
    </w:p>
    <w:p w:rsidR="00CF4D95" w:rsidRDefault="00CF4D95">
      <w:pPr>
        <w:pStyle w:val="ConsPlusNormal"/>
        <w:spacing w:before="220"/>
        <w:ind w:firstLine="540"/>
        <w:jc w:val="both"/>
      </w:pPr>
      <w:r>
        <w:lastRenderedPageBreak/>
        <w:t>Природно-климатические условия республики характеризуются сочетанием комфортного климата и большого числа солнечных часов (2000 часов в году), разнообразием рельефа и богатством флоры и фауны.</w:t>
      </w:r>
    </w:p>
    <w:p w:rsidR="00CF4D95" w:rsidRDefault="00CF4D95">
      <w:pPr>
        <w:pStyle w:val="ConsPlusNormal"/>
        <w:spacing w:before="220"/>
        <w:ind w:firstLine="540"/>
        <w:jc w:val="both"/>
      </w:pPr>
      <w:r>
        <w:t>В республике имеется около 300 источников минеральных вод, ряд месторождений лечебной грязи, рассредоточенных по всей территории.</w:t>
      </w:r>
    </w:p>
    <w:p w:rsidR="00CF4D95" w:rsidRDefault="00CF4D95">
      <w:pPr>
        <w:pStyle w:val="ConsPlusNormal"/>
        <w:spacing w:before="220"/>
        <w:ind w:firstLine="540"/>
        <w:jc w:val="both"/>
      </w:pPr>
      <w:r>
        <w:t>В Дагестане насчитывается 17 вершин, высота которых превышает 4000 м, покрытых нетающими снегами и ледниками, большое количество бурных рек. На территории Южного Дагестана расположен уникальный горный комплекс, представляющий большой интерес для альпинистов (Шалбуздаг - 4149 м, Базардюзи - 4466 м и Ярыдаг - 4100 м над уровнем моря), где проходят чемпионаты России по горным видам спорта всех категорий сложности.</w:t>
      </w:r>
    </w:p>
    <w:p w:rsidR="00CF4D95" w:rsidRDefault="00CF4D95">
      <w:pPr>
        <w:pStyle w:val="ConsPlusNormal"/>
        <w:spacing w:before="220"/>
        <w:ind w:firstLine="540"/>
        <w:jc w:val="both"/>
      </w:pPr>
      <w:r>
        <w:t>На территории республики проводятся соревнования регионального, российского и международного уровней по альпинизму, скалолазанию, рафтингу, дельтапланеризму и кайтсерфингу.</w:t>
      </w:r>
    </w:p>
    <w:p w:rsidR="00CF4D95" w:rsidRDefault="00CF4D95">
      <w:pPr>
        <w:pStyle w:val="ConsPlusNormal"/>
        <w:spacing w:before="220"/>
        <w:ind w:firstLine="540"/>
        <w:jc w:val="both"/>
      </w:pPr>
      <w:r>
        <w:t>Культурное наследие Дагестана велико и разнообразно, что позволяет активно развивать на его территории культурно-познавательный, археологический и паломнический туризм.</w:t>
      </w:r>
    </w:p>
    <w:p w:rsidR="00CF4D95" w:rsidRDefault="00CF4D95">
      <w:pPr>
        <w:pStyle w:val="ConsPlusNormal"/>
        <w:spacing w:before="220"/>
        <w:ind w:firstLine="540"/>
        <w:jc w:val="both"/>
      </w:pPr>
      <w:r>
        <w:t>В Республике Дагестан расположены более 6,5 тыс. памятников истории и культуры (из них 173 - федерального значения), три исторических города (Махачкала, Дербент, Кизляр), ряд объектов духовно-религиозного наследия.</w:t>
      </w:r>
    </w:p>
    <w:p w:rsidR="00CF4D95" w:rsidRDefault="00CF4D95">
      <w:pPr>
        <w:pStyle w:val="ConsPlusNormal"/>
        <w:spacing w:before="220"/>
        <w:ind w:firstLine="540"/>
        <w:jc w:val="both"/>
      </w:pPr>
      <w:r>
        <w:t>Таким образом, Республика Дагестан имеет высокий потенциал развития туристско-рекреационного комплекса. Используя уникальные природно-климатические и историко-культурные ресурсы, в республике можно создать мощный комплекс объектов туристско-рекреационной сферы. По оценкам экспертов, потенциал отрасли (рекреационная емкость) составляет более 2 млн. туристов в год.</w:t>
      </w:r>
    </w:p>
    <w:p w:rsidR="00CF4D95" w:rsidRDefault="00CF4D95">
      <w:pPr>
        <w:pStyle w:val="ConsPlusNormal"/>
        <w:spacing w:before="220"/>
        <w:ind w:firstLine="540"/>
        <w:jc w:val="both"/>
      </w:pPr>
      <w:r>
        <w:t>К 1990 году в республике был накоплен мощный потенциал туристско-рекреационного комплекса. В 1992 году общее количество средств размещения туристов составляло 185 объектов (42 тыс. койко-мест). Основными объектами размещения туристов были санатории "Каякент", "Каспий", "Талги", туристские базы профсоюзов, ведомственные пионерские лагеря. Всего за сезон в Республике Дагестан, включая самих дагестанцев и неорганизованных туристов, отдыхало до 500 тыс. человек. При этом потребность в путевках на туристско-экскурсионные и санаторно-курортные услуги значительно превосходила возможности рекреационной сети Республики Дагестан.</w:t>
      </w:r>
    </w:p>
    <w:p w:rsidR="00CF4D95" w:rsidRDefault="00CF4D95">
      <w:pPr>
        <w:pStyle w:val="ConsPlusNormal"/>
        <w:spacing w:before="220"/>
        <w:ind w:firstLine="540"/>
        <w:jc w:val="both"/>
      </w:pPr>
      <w:r>
        <w:t>В 2013 году число мест размещения туристов составило 17,08 тыс. койко-мест. В 2001-2013 годах рост числа мест размещения составил 21,9 процента, в основном за счет увеличения числа гостиниц и отелей. Внутренний поток туристов в 2013 году составил 272 тыс. человек, то есть вырос по сравнению с 2001 годом почти в 5 раз (56,8 тыс. человек в 2001 году). Существенная разница динамики рассматриваемых индикаторов объясняется увеличением существующих мощностей туристско-рекреационного комплекса.</w:t>
      </w:r>
    </w:p>
    <w:p w:rsidR="00CF4D95" w:rsidRDefault="00CF4D95">
      <w:pPr>
        <w:pStyle w:val="ConsPlusNormal"/>
        <w:spacing w:before="220"/>
        <w:ind w:firstLine="540"/>
        <w:jc w:val="both"/>
      </w:pPr>
      <w:r>
        <w:t>Большая часть проблем отрасли носит системный характер и отражает общие тенденции социально-экономической и политической ситуации в регионе.</w:t>
      </w:r>
    </w:p>
    <w:p w:rsidR="00CF4D95" w:rsidRDefault="00CF4D95">
      <w:pPr>
        <w:pStyle w:val="ConsPlusNormal"/>
        <w:spacing w:before="220"/>
        <w:ind w:firstLine="540"/>
        <w:jc w:val="both"/>
      </w:pPr>
      <w:r>
        <w:t>Серьезные ограничения в развитии туристско-рекреационного комплекса обусловлены существенным отставанием материально-технической базы, всей инфраструктуры от современных требований, низким уровнем сервиса, комфортности и качества туристских и рекреационных услуг.</w:t>
      </w:r>
    </w:p>
    <w:p w:rsidR="00CF4D95" w:rsidRDefault="00CF4D95">
      <w:pPr>
        <w:pStyle w:val="ConsPlusNormal"/>
        <w:spacing w:before="220"/>
        <w:ind w:firstLine="540"/>
        <w:jc w:val="both"/>
      </w:pPr>
      <w:r>
        <w:t xml:space="preserve">Подпрограмма 1 направлена на создание условий для развития туристско-рекреационного комплекса путем воздействия на институциональные, инвестиционные, инфраструктурные, </w:t>
      </w:r>
      <w:r>
        <w:lastRenderedPageBreak/>
        <w:t>кадровые, научно-исследовательские и рыночные факторы развития комплекса.</w:t>
      </w:r>
    </w:p>
    <w:p w:rsidR="00CF4D95" w:rsidRDefault="00CF4D95">
      <w:pPr>
        <w:pStyle w:val="ConsPlusNormal"/>
        <w:spacing w:before="220"/>
        <w:ind w:firstLine="540"/>
        <w:jc w:val="both"/>
      </w:pPr>
      <w:r>
        <w:t>Подпрограмма 1 носит комплексный инновационный характер и призвана стимулировать процесс становления современных рыночных отношений в туристско-рекреационном комплексе и адекватных им механизмов государственного регулирования.</w:t>
      </w:r>
    </w:p>
    <w:p w:rsidR="00CF4D95" w:rsidRDefault="00CF4D95">
      <w:pPr>
        <w:pStyle w:val="ConsPlusNormal"/>
        <w:spacing w:before="220"/>
        <w:ind w:firstLine="540"/>
        <w:jc w:val="both"/>
      </w:pPr>
      <w:r>
        <w:t>Реализация Подпрограммы 1 предполагает органичное сочетание бюджетных и внебюджетных источников финансирования с преимущественным использованием последних.</w:t>
      </w:r>
    </w:p>
    <w:p w:rsidR="00CF4D95" w:rsidRDefault="00CF4D95">
      <w:pPr>
        <w:pStyle w:val="ConsPlusNormal"/>
        <w:jc w:val="both"/>
      </w:pPr>
    </w:p>
    <w:p w:rsidR="00CF4D95" w:rsidRDefault="00CF4D95">
      <w:pPr>
        <w:pStyle w:val="ConsPlusNormal"/>
        <w:jc w:val="center"/>
        <w:outlineLvl w:val="2"/>
      </w:pPr>
      <w:r>
        <w:t>II. Цели, задачи, целевые индикаторы</w:t>
      </w:r>
    </w:p>
    <w:p w:rsidR="00CF4D95" w:rsidRDefault="00CF4D95">
      <w:pPr>
        <w:pStyle w:val="ConsPlusNormal"/>
        <w:jc w:val="center"/>
      </w:pPr>
      <w:r>
        <w:t>и показатели Подпрограммы 1</w:t>
      </w:r>
    </w:p>
    <w:p w:rsidR="00CF4D95" w:rsidRDefault="00CF4D95">
      <w:pPr>
        <w:pStyle w:val="ConsPlusNormal"/>
        <w:jc w:val="both"/>
      </w:pPr>
    </w:p>
    <w:p w:rsidR="00CF4D95" w:rsidRDefault="00CF4D95">
      <w:pPr>
        <w:pStyle w:val="ConsPlusNormal"/>
        <w:ind w:firstLine="540"/>
        <w:jc w:val="both"/>
      </w:pPr>
      <w:r>
        <w:t>Цель Подпрограммы 1 - формирование конкурентоспособного туристско-рекреационного комплекса как приоритетного направления развития Республики Дагестан, обеспечивающего широкие возможности для удовлетворения потребностей российских и иностранных граждан в туристских продуктах.</w:t>
      </w:r>
    </w:p>
    <w:p w:rsidR="00CF4D95" w:rsidRDefault="00CF4D95">
      <w:pPr>
        <w:pStyle w:val="ConsPlusNormal"/>
        <w:spacing w:before="220"/>
        <w:ind w:firstLine="540"/>
        <w:jc w:val="both"/>
      </w:pPr>
      <w:r>
        <w:t>Достижение цели Подпрограммы 1 будет обеспечиваться решением следующих основных задач:</w:t>
      </w:r>
    </w:p>
    <w:p w:rsidR="00CF4D95" w:rsidRDefault="00CF4D95">
      <w:pPr>
        <w:pStyle w:val="ConsPlusNormal"/>
        <w:spacing w:before="220"/>
        <w:ind w:firstLine="540"/>
        <w:jc w:val="both"/>
      </w:pPr>
      <w:r>
        <w:t>развитие туристско-рекреационного комплекса;</w:t>
      </w:r>
    </w:p>
    <w:p w:rsidR="00CF4D95" w:rsidRDefault="00CF4D95">
      <w:pPr>
        <w:pStyle w:val="ConsPlusNormal"/>
        <w:spacing w:before="220"/>
        <w:ind w:firstLine="540"/>
        <w:jc w:val="both"/>
      </w:pPr>
      <w:r>
        <w:t>повышение качества туристских услуг;</w:t>
      </w:r>
    </w:p>
    <w:p w:rsidR="00CF4D95" w:rsidRDefault="00CF4D95">
      <w:pPr>
        <w:pStyle w:val="ConsPlusNormal"/>
        <w:spacing w:before="220"/>
        <w:ind w:firstLine="540"/>
        <w:jc w:val="both"/>
      </w:pPr>
      <w:r>
        <w:t>развитие сельского (аграрного) туризма в Республике Дагестан;</w:t>
      </w:r>
    </w:p>
    <w:p w:rsidR="00CF4D95" w:rsidRDefault="00CF4D95">
      <w:pPr>
        <w:pStyle w:val="ConsPlusNormal"/>
        <w:spacing w:before="220"/>
        <w:ind w:firstLine="540"/>
        <w:jc w:val="both"/>
      </w:pPr>
      <w:r>
        <w:t>продвижение туристского продукта Республики Дагестан на российский и мировой рынки.</w:t>
      </w:r>
    </w:p>
    <w:p w:rsidR="00CF4D95" w:rsidRDefault="00CF4D95">
      <w:pPr>
        <w:pStyle w:val="ConsPlusNormal"/>
        <w:spacing w:before="220"/>
        <w:ind w:firstLine="540"/>
        <w:jc w:val="both"/>
      </w:pPr>
      <w:r>
        <w:t>В рамках Подпрограммы 1 предусмотрена реализация ряда мероприятий по продвижению продуктов туристско-рекреационного комплекса на российский и мировой рынки, а также мероприятий, направленных на усиление кадрового потенциала туристско-рекреационного комплекса. Указанные мероприятия носят системный характер, в связи с чем будут реализовываться в течение всего срока исполнения Подпрограммы 1.</w:t>
      </w:r>
    </w:p>
    <w:p w:rsidR="00CF4D95" w:rsidRDefault="00CF4D95">
      <w:pPr>
        <w:pStyle w:val="ConsPlusNormal"/>
        <w:spacing w:before="220"/>
        <w:ind w:firstLine="540"/>
        <w:jc w:val="both"/>
      </w:pPr>
      <w:r>
        <w:t xml:space="preserve">Для оценки степени решения задач Подпрограммы 1 предлагается использовать систему показателей, представленных в </w:t>
      </w:r>
      <w:hyperlink w:anchor="P963" w:history="1">
        <w:r>
          <w:rPr>
            <w:color w:val="0000FF"/>
          </w:rPr>
          <w:t>приложении N 1</w:t>
        </w:r>
      </w:hyperlink>
      <w:r>
        <w:t xml:space="preserve"> к Программе.</w:t>
      </w:r>
    </w:p>
    <w:p w:rsidR="00CF4D95" w:rsidRDefault="00CF4D95">
      <w:pPr>
        <w:pStyle w:val="ConsPlusNormal"/>
        <w:jc w:val="both"/>
      </w:pPr>
    </w:p>
    <w:p w:rsidR="00CF4D95" w:rsidRDefault="00CF4D95">
      <w:pPr>
        <w:pStyle w:val="ConsPlusNormal"/>
        <w:jc w:val="center"/>
        <w:outlineLvl w:val="2"/>
      </w:pPr>
      <w:r>
        <w:t>III. Объемы и источники финансирования Подпрограммы 1</w:t>
      </w:r>
    </w:p>
    <w:p w:rsidR="00CF4D95" w:rsidRDefault="00CF4D95">
      <w:pPr>
        <w:pStyle w:val="ConsPlusNormal"/>
        <w:jc w:val="both"/>
      </w:pPr>
    </w:p>
    <w:p w:rsidR="00CF4D95" w:rsidRDefault="00CF4D95">
      <w:pPr>
        <w:pStyle w:val="ConsPlusNormal"/>
        <w:ind w:firstLine="540"/>
        <w:jc w:val="both"/>
      </w:pPr>
      <w:r>
        <w:t>Общий объем финансирования Подпрограммы составляет 5844,451 млн. рублей, в том числе:</w:t>
      </w:r>
    </w:p>
    <w:p w:rsidR="00CF4D95" w:rsidRDefault="00CF4D95">
      <w:pPr>
        <w:pStyle w:val="ConsPlusNormal"/>
        <w:spacing w:before="220"/>
        <w:ind w:firstLine="540"/>
        <w:jc w:val="both"/>
      </w:pPr>
      <w:r>
        <w:t>за счет средств федерального бюджета - 255,700 млн. рублей;</w:t>
      </w:r>
    </w:p>
    <w:p w:rsidR="00CF4D95" w:rsidRDefault="00CF4D95">
      <w:pPr>
        <w:pStyle w:val="ConsPlusNormal"/>
        <w:spacing w:before="220"/>
        <w:ind w:firstLine="540"/>
        <w:jc w:val="both"/>
      </w:pPr>
      <w:r>
        <w:t>за счет средств республиканского бюджета Республики Дагестан - 309,824 млн. рублей;</w:t>
      </w:r>
    </w:p>
    <w:p w:rsidR="00CF4D95" w:rsidRDefault="00CF4D95">
      <w:pPr>
        <w:pStyle w:val="ConsPlusNormal"/>
        <w:spacing w:before="220"/>
        <w:ind w:firstLine="540"/>
        <w:jc w:val="both"/>
      </w:pPr>
      <w:r>
        <w:t>за счет средств бюджетов муниципальных образований Республики Дагестан (по согласованию) - 88,425 млн. рублей;</w:t>
      </w:r>
    </w:p>
    <w:p w:rsidR="00CF4D95" w:rsidRDefault="00CF4D95">
      <w:pPr>
        <w:pStyle w:val="ConsPlusNormal"/>
        <w:spacing w:before="220"/>
        <w:ind w:firstLine="540"/>
        <w:jc w:val="both"/>
      </w:pPr>
      <w:r>
        <w:t>за счет внебюджетных источников - 5190,502 млн. рублей.</w:t>
      </w:r>
    </w:p>
    <w:p w:rsidR="00CF4D95" w:rsidRDefault="00CF4D95">
      <w:pPr>
        <w:pStyle w:val="ConsPlusNormal"/>
        <w:jc w:val="both"/>
      </w:pPr>
    </w:p>
    <w:p w:rsidR="00CF4D95" w:rsidRDefault="00CF4D95">
      <w:pPr>
        <w:pStyle w:val="ConsPlusNormal"/>
        <w:jc w:val="center"/>
        <w:outlineLvl w:val="2"/>
      </w:pPr>
      <w:r>
        <w:t>IV. Перечень мероприятий Подпрограммы 1</w:t>
      </w:r>
    </w:p>
    <w:p w:rsidR="00CF4D95" w:rsidRDefault="00CF4D95">
      <w:pPr>
        <w:pStyle w:val="ConsPlusNormal"/>
        <w:jc w:val="both"/>
      </w:pPr>
    </w:p>
    <w:p w:rsidR="00CF4D95" w:rsidRDefault="00CF4D95">
      <w:pPr>
        <w:pStyle w:val="ConsPlusNormal"/>
        <w:ind w:firstLine="540"/>
        <w:jc w:val="both"/>
      </w:pPr>
      <w:r>
        <w:t>Программно-целевой подход к управлению развитием туристско-рекреационного комплекса предполагает реализацию мероприятий по ряду стратегических направлений:</w:t>
      </w:r>
    </w:p>
    <w:p w:rsidR="00CF4D95" w:rsidRDefault="00CF4D95">
      <w:pPr>
        <w:pStyle w:val="ConsPlusNormal"/>
        <w:spacing w:before="220"/>
        <w:ind w:firstLine="540"/>
        <w:jc w:val="both"/>
      </w:pPr>
      <w:r>
        <w:lastRenderedPageBreak/>
        <w:t>институциональная и организационная поддержка туристско-рекреационного комплекса;</w:t>
      </w:r>
    </w:p>
    <w:p w:rsidR="00CF4D95" w:rsidRDefault="00CF4D95">
      <w:pPr>
        <w:pStyle w:val="ConsPlusNormal"/>
        <w:spacing w:before="220"/>
        <w:ind w:firstLine="540"/>
        <w:jc w:val="both"/>
      </w:pPr>
      <w:r>
        <w:t>инвестиционная поддержка развития туристско-рекреационного комплекса;</w:t>
      </w:r>
    </w:p>
    <w:p w:rsidR="00CF4D95" w:rsidRDefault="00CF4D95">
      <w:pPr>
        <w:pStyle w:val="ConsPlusNormal"/>
        <w:spacing w:before="220"/>
        <w:ind w:firstLine="540"/>
        <w:jc w:val="both"/>
      </w:pPr>
      <w:r>
        <w:t>инфраструктурная поддержка туристско-рекреационного комплекса;</w:t>
      </w:r>
    </w:p>
    <w:p w:rsidR="00CF4D95" w:rsidRDefault="00CF4D95">
      <w:pPr>
        <w:pStyle w:val="ConsPlusNormal"/>
        <w:spacing w:before="220"/>
        <w:ind w:firstLine="540"/>
        <w:jc w:val="both"/>
      </w:pPr>
      <w:r>
        <w:t>усиление кадрового потенциала туристско-рекреационного комплекса;</w:t>
      </w:r>
    </w:p>
    <w:p w:rsidR="00CF4D95" w:rsidRDefault="00CF4D95">
      <w:pPr>
        <w:pStyle w:val="ConsPlusNormal"/>
        <w:spacing w:before="220"/>
        <w:ind w:firstLine="540"/>
        <w:jc w:val="both"/>
      </w:pPr>
      <w:r>
        <w:t>поддержка научно-исследовательской деятельности в туристско-рекреационной сфере;</w:t>
      </w:r>
    </w:p>
    <w:p w:rsidR="00CF4D95" w:rsidRDefault="00CF4D95">
      <w:pPr>
        <w:pStyle w:val="ConsPlusNormal"/>
        <w:spacing w:before="220"/>
        <w:ind w:firstLine="540"/>
        <w:jc w:val="both"/>
      </w:pPr>
      <w:r>
        <w:t>повышение уровня безопасности туристских объектов;</w:t>
      </w:r>
    </w:p>
    <w:p w:rsidR="00CF4D95" w:rsidRDefault="00CF4D95">
      <w:pPr>
        <w:pStyle w:val="ConsPlusNormal"/>
        <w:spacing w:before="220"/>
        <w:ind w:firstLine="540"/>
        <w:jc w:val="both"/>
      </w:pPr>
      <w:r>
        <w:t>повышение привлекательности туристско-рекреационного комплекса.</w:t>
      </w:r>
    </w:p>
    <w:p w:rsidR="00CF4D95" w:rsidRDefault="00CF4D95">
      <w:pPr>
        <w:pStyle w:val="ConsPlusNormal"/>
        <w:spacing w:before="220"/>
        <w:ind w:firstLine="540"/>
        <w:jc w:val="both"/>
      </w:pPr>
      <w:r>
        <w:t>Реализация мероприятий позволит создать эффективную систему государственного регулирования и стимулирования развития туристско-рекреационного комплекса и изменить положение Республики Дагестан на российском и международном туристских рынках.</w:t>
      </w:r>
    </w:p>
    <w:p w:rsidR="00CF4D95" w:rsidRDefault="00CF4D95">
      <w:pPr>
        <w:pStyle w:val="ConsPlusNormal"/>
        <w:spacing w:before="220"/>
        <w:ind w:firstLine="540"/>
        <w:jc w:val="both"/>
      </w:pPr>
      <w:hyperlink w:anchor="P1144" w:history="1">
        <w:r>
          <w:rPr>
            <w:color w:val="0000FF"/>
          </w:rPr>
          <w:t>Перечень</w:t>
        </w:r>
      </w:hyperlink>
      <w:r>
        <w:t xml:space="preserve"> мероприятий Подпрограммы 1 приведен в приложении N 2 к Программе.</w:t>
      </w: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center"/>
        <w:outlineLvl w:val="1"/>
      </w:pPr>
      <w:bookmarkStart w:id="2" w:name="P562"/>
      <w:bookmarkEnd w:id="2"/>
      <w:r>
        <w:t>ПОДПРОГРАММА 2</w:t>
      </w:r>
    </w:p>
    <w:p w:rsidR="00CF4D95" w:rsidRDefault="00CF4D95">
      <w:pPr>
        <w:pStyle w:val="ConsPlusNormal"/>
        <w:jc w:val="center"/>
      </w:pPr>
      <w:r>
        <w:t>"РАЗВИТИЕ НАРОДНЫХ ХУДОЖЕСТВЕННЫХ ПРОМЫСЛОВ И РЕМЕСЕЛ</w:t>
      </w:r>
    </w:p>
    <w:p w:rsidR="00CF4D95" w:rsidRDefault="00CF4D95">
      <w:pPr>
        <w:pStyle w:val="ConsPlusNormal"/>
        <w:jc w:val="center"/>
      </w:pPr>
      <w:r>
        <w:t>НА 2017-2018 ГОДЫ" ГОСУДАРСТВЕННОЙ ПРОГРАММЫ</w:t>
      </w:r>
    </w:p>
    <w:p w:rsidR="00CF4D95" w:rsidRDefault="00CF4D95">
      <w:pPr>
        <w:pStyle w:val="ConsPlusNormal"/>
        <w:jc w:val="center"/>
      </w:pPr>
      <w:r>
        <w:t>РЕСПУБЛИКИ ДАГЕСТАН "РАЗВИТИЕ ТУРИСТСКО-РЕКРЕАЦИОННОГО</w:t>
      </w:r>
    </w:p>
    <w:p w:rsidR="00CF4D95" w:rsidRDefault="00CF4D95">
      <w:pPr>
        <w:pStyle w:val="ConsPlusNormal"/>
        <w:jc w:val="center"/>
      </w:pPr>
      <w:r>
        <w:t>КОМПЛЕКСА И НАРОДНЫХ ХУДОЖЕСТВЕННЫХ ПРОМЫСЛОВ</w:t>
      </w:r>
    </w:p>
    <w:p w:rsidR="00CF4D95" w:rsidRDefault="00CF4D95">
      <w:pPr>
        <w:pStyle w:val="ConsPlusNormal"/>
        <w:jc w:val="center"/>
      </w:pPr>
      <w:r>
        <w:t>В РЕСПУБЛИКЕ ДАГЕСТАН НА 2014-2018 ГОДЫ"</w:t>
      </w:r>
    </w:p>
    <w:p w:rsidR="00CF4D95" w:rsidRDefault="00CF4D95">
      <w:pPr>
        <w:pStyle w:val="ConsPlusNormal"/>
        <w:jc w:val="both"/>
      </w:pPr>
    </w:p>
    <w:p w:rsidR="00CF4D95" w:rsidRDefault="00CF4D95">
      <w:pPr>
        <w:pStyle w:val="ConsPlusNormal"/>
        <w:jc w:val="center"/>
        <w:outlineLvl w:val="2"/>
      </w:pPr>
      <w:r>
        <w:t>ПАСПОРТ</w:t>
      </w:r>
    </w:p>
    <w:p w:rsidR="00CF4D95" w:rsidRDefault="00CF4D95">
      <w:pPr>
        <w:pStyle w:val="ConsPlusNormal"/>
        <w:jc w:val="center"/>
      </w:pPr>
      <w:r>
        <w:t>ПОДПРОГРАММЫ 2 "РАЗВИТИЕ НАРОДНЫХ ХУДОЖЕСТВЕННЫХ ПРОМЫСЛОВ</w:t>
      </w:r>
    </w:p>
    <w:p w:rsidR="00CF4D95" w:rsidRDefault="00CF4D95">
      <w:pPr>
        <w:pStyle w:val="ConsPlusNormal"/>
        <w:jc w:val="center"/>
      </w:pPr>
      <w:r>
        <w:t>И РЕМЕСЕЛ НА 2017-2018 ГОДЫ" ГОСУДАРСТВЕННОЙ ПРОГРАММЫ</w:t>
      </w:r>
    </w:p>
    <w:p w:rsidR="00CF4D95" w:rsidRDefault="00CF4D95">
      <w:pPr>
        <w:pStyle w:val="ConsPlusNormal"/>
        <w:jc w:val="center"/>
      </w:pPr>
      <w:r>
        <w:t>РЕСПУБЛИКИ ДАГЕСТАН "РАЗВИТИЕ ТУРИСТСКО-РЕКРЕАЦИОННОГО</w:t>
      </w:r>
    </w:p>
    <w:p w:rsidR="00CF4D95" w:rsidRDefault="00CF4D95">
      <w:pPr>
        <w:pStyle w:val="ConsPlusNormal"/>
        <w:jc w:val="center"/>
      </w:pPr>
      <w:r>
        <w:t>КОМПЛЕКСА И НАРОДНЫХ ХУДОЖЕСТВЕННЫХ ПРОМЫСЛОВ</w:t>
      </w:r>
    </w:p>
    <w:p w:rsidR="00CF4D95" w:rsidRDefault="00CF4D95">
      <w:pPr>
        <w:pStyle w:val="ConsPlusNormal"/>
        <w:jc w:val="center"/>
      </w:pPr>
      <w:r>
        <w:t>В РЕСПУБЛИКЕ ДАГЕСТАН НА 2014-2018 ГОДЫ"</w:t>
      </w:r>
    </w:p>
    <w:p w:rsidR="00CF4D95" w:rsidRDefault="00CF4D9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Ответственный исполнитель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Министерство по туризму и народным художественным промыслам Республики Дагестан</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Участники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органы местного самоуправления (по согласованию);</w:t>
            </w:r>
          </w:p>
          <w:p w:rsidR="00CF4D95" w:rsidRDefault="00CF4D95">
            <w:pPr>
              <w:pStyle w:val="ConsPlusNormal"/>
            </w:pPr>
            <w:r>
              <w:t>организации народных художественных промыслов, индивидуальные предприниматели (по согласованию)</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Цель и задачи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возрождение, сохранение и развитие народных художественных промыслов и ремесел Республики Дагестан как важной части национальной культуры и отрасли промышленного производства;</w:t>
            </w:r>
          </w:p>
          <w:p w:rsidR="00CF4D95" w:rsidRDefault="00CF4D95">
            <w:pPr>
              <w:pStyle w:val="ConsPlusNormal"/>
            </w:pPr>
            <w:r>
              <w:t>сохранение традиций народных художественных промыслов;</w:t>
            </w:r>
          </w:p>
          <w:p w:rsidR="00CF4D95" w:rsidRDefault="00CF4D95">
            <w:pPr>
              <w:pStyle w:val="ConsPlusNormal"/>
            </w:pPr>
            <w:r>
              <w:lastRenderedPageBreak/>
              <w:t>техническое перевооружение организаций народных художественных промыслов и обновление основных фондов;</w:t>
            </w:r>
          </w:p>
          <w:p w:rsidR="00CF4D95" w:rsidRDefault="00CF4D95">
            <w:pPr>
              <w:pStyle w:val="ConsPlusNormal"/>
            </w:pPr>
            <w:r>
              <w:t>создание современной конкурентоспособной продукции народных художественных промыслов и ремесел с использованием традиционных орнаментов, техники и способов их нанесения;</w:t>
            </w:r>
          </w:p>
          <w:p w:rsidR="00CF4D95" w:rsidRDefault="00CF4D95">
            <w:pPr>
              <w:pStyle w:val="ConsPlusNormal"/>
            </w:pPr>
            <w:r>
              <w:t>создание инфраструктуры поддержки народных художественных промыслов;</w:t>
            </w:r>
          </w:p>
          <w:p w:rsidR="00CF4D95" w:rsidRDefault="00CF4D95">
            <w:pPr>
              <w:pStyle w:val="ConsPlusNormal"/>
            </w:pPr>
            <w:r>
              <w:t>продвижение изделий народных художественных промыслов на внутреннем и внешнем рынках;</w:t>
            </w:r>
          </w:p>
          <w:p w:rsidR="00CF4D95" w:rsidRDefault="00CF4D95">
            <w:pPr>
              <w:pStyle w:val="ConsPlusNormal"/>
            </w:pPr>
            <w:r>
              <w:t>выявление и поддержка носителей традиций и навыков изготовления изделий утраченных видов народных художественных промыслов;</w:t>
            </w:r>
          </w:p>
          <w:p w:rsidR="00CF4D95" w:rsidRDefault="00CF4D95">
            <w:pPr>
              <w:pStyle w:val="ConsPlusNormal"/>
            </w:pPr>
            <w:r>
              <w:t>популяризация народных художественных промыслов</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Этапы и сроки реализации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2017-2018 год, в один этап</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Целевые индикаторы и показатели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увеличение количества организаций народных художественных промыслов до 20 единиц к 2019 году;</w:t>
            </w:r>
          </w:p>
          <w:p w:rsidR="00CF4D95" w:rsidRDefault="00CF4D95">
            <w:pPr>
              <w:pStyle w:val="ConsPlusNormal"/>
            </w:pPr>
            <w:r>
              <w:t>рост числа занятых в сфере народных художественных промыслов и ремесел до 2,9 тыс. человек (на 9,43 процента) к 2019 году</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Объемы и источники финансирования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общий объем финансирования Подпрограммы составляет 68,600 млн. рублей, в том числе по годам:</w:t>
            </w:r>
          </w:p>
          <w:p w:rsidR="00CF4D95" w:rsidRDefault="00CF4D95">
            <w:pPr>
              <w:pStyle w:val="ConsPlusNormal"/>
            </w:pPr>
            <w:r>
              <w:t>в 2017 году - 0 млн. рублей;</w:t>
            </w:r>
          </w:p>
          <w:p w:rsidR="00CF4D95" w:rsidRDefault="00CF4D95">
            <w:pPr>
              <w:pStyle w:val="ConsPlusNormal"/>
            </w:pPr>
            <w:r>
              <w:t>в 2018 году - 68,600 млн. рублей;</w:t>
            </w:r>
          </w:p>
          <w:p w:rsidR="00CF4D95" w:rsidRDefault="00CF4D95">
            <w:pPr>
              <w:pStyle w:val="ConsPlusNormal"/>
            </w:pPr>
            <w:r>
              <w:t>за счет внебюджетных источников - 68,600 млн. рублей, в том числе по годам:</w:t>
            </w:r>
          </w:p>
          <w:p w:rsidR="00CF4D95" w:rsidRDefault="00CF4D95">
            <w:pPr>
              <w:pStyle w:val="ConsPlusNormal"/>
            </w:pPr>
            <w:r>
              <w:t>в 2018 году - 68,600 млн. рублей</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Ожидаемые результаты реализации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создание не менее 5 организаций народных художественных промыслов;</w:t>
            </w:r>
          </w:p>
          <w:p w:rsidR="00CF4D95" w:rsidRDefault="00CF4D95">
            <w:pPr>
              <w:pStyle w:val="ConsPlusNormal"/>
            </w:pPr>
            <w:r>
              <w:t>создание 300 рабочих мест в сфере народных художественных промыслов и ремесел;</w:t>
            </w:r>
          </w:p>
          <w:p w:rsidR="00CF4D95" w:rsidRDefault="00CF4D95">
            <w:pPr>
              <w:pStyle w:val="ConsPlusNormal"/>
            </w:pPr>
            <w:r>
              <w:t>увеличение объемов производства и реализации изделий народных художественных промыслов и ремесел в 1,2 раза;</w:t>
            </w:r>
          </w:p>
          <w:p w:rsidR="00CF4D95" w:rsidRDefault="00CF4D95">
            <w:pPr>
              <w:pStyle w:val="ConsPlusNormal"/>
            </w:pPr>
            <w:r>
              <w:t>возрождение забытых народных художественных промыслов и ремесел;</w:t>
            </w:r>
          </w:p>
          <w:p w:rsidR="00CF4D95" w:rsidRDefault="00CF4D95">
            <w:pPr>
              <w:pStyle w:val="ConsPlusNormal"/>
            </w:pPr>
            <w:r>
              <w:t>увеличение объемов производства и реализации изделий народных художественных промыслов и ремесел в 1,16 раза;</w:t>
            </w:r>
          </w:p>
          <w:p w:rsidR="00CF4D95" w:rsidRDefault="00CF4D95">
            <w:pPr>
              <w:pStyle w:val="ConsPlusNormal"/>
            </w:pPr>
            <w:r>
              <w:t xml:space="preserve">увеличение количества новых, конкурентоспособных изделий народных </w:t>
            </w:r>
            <w:r>
              <w:lastRenderedPageBreak/>
              <w:t>художественных промыслов и ремесел</w:t>
            </w:r>
          </w:p>
        </w:tc>
      </w:tr>
    </w:tbl>
    <w:p w:rsidR="00CF4D95" w:rsidRDefault="00CF4D95">
      <w:pPr>
        <w:pStyle w:val="ConsPlusNormal"/>
        <w:jc w:val="both"/>
      </w:pPr>
    </w:p>
    <w:p w:rsidR="00CF4D95" w:rsidRDefault="00CF4D95">
      <w:pPr>
        <w:pStyle w:val="ConsPlusNormal"/>
        <w:jc w:val="center"/>
        <w:outlineLvl w:val="2"/>
      </w:pPr>
      <w:r>
        <w:t>I. Характеристика проблемы, на решение</w:t>
      </w:r>
    </w:p>
    <w:p w:rsidR="00CF4D95" w:rsidRDefault="00CF4D95">
      <w:pPr>
        <w:pStyle w:val="ConsPlusNormal"/>
        <w:jc w:val="center"/>
      </w:pPr>
      <w:r>
        <w:t>которой направлена Подпрограмма 2</w:t>
      </w:r>
    </w:p>
    <w:p w:rsidR="00CF4D95" w:rsidRDefault="00CF4D95">
      <w:pPr>
        <w:pStyle w:val="ConsPlusNormal"/>
        <w:jc w:val="both"/>
      </w:pPr>
    </w:p>
    <w:p w:rsidR="00CF4D95" w:rsidRDefault="00CF4D95">
      <w:pPr>
        <w:pStyle w:val="ConsPlusNormal"/>
        <w:ind w:firstLine="540"/>
        <w:jc w:val="both"/>
      </w:pPr>
      <w:r>
        <w:t>Народные художественные промыслы являются важнейшей частью национальной культуры, духовным наследием народов Дагестана и представляют собой одну из развитых форм народного творчества. Исторически народные художественные промыслы в республике сформировались как значимая отрасль материального производства, обеспечивающая занятость населения в основном в горных и предгорных районах республики.</w:t>
      </w:r>
    </w:p>
    <w:p w:rsidR="00CF4D95" w:rsidRDefault="00CF4D95">
      <w:pPr>
        <w:pStyle w:val="ConsPlusNormal"/>
        <w:spacing w:before="220"/>
        <w:ind w:firstLine="540"/>
        <w:jc w:val="both"/>
      </w:pPr>
      <w:r>
        <w:t>Сохранение и развитие народных художественных промыслов и ремесел лежит в плоскости стратегических интересов государства и является важной государственной задачей.</w:t>
      </w:r>
    </w:p>
    <w:p w:rsidR="00CF4D95" w:rsidRDefault="00CF4D95">
      <w:pPr>
        <w:pStyle w:val="ConsPlusNormal"/>
        <w:spacing w:before="220"/>
        <w:ind w:firstLine="540"/>
        <w:jc w:val="both"/>
      </w:pPr>
      <w:r>
        <w:t>Народные художественные промыслы Республики Дагестан представлены следующими традиционными видами производства:</w:t>
      </w:r>
    </w:p>
    <w:p w:rsidR="00CF4D95" w:rsidRDefault="00CF4D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3005"/>
        <w:gridCol w:w="4252"/>
      </w:tblGrid>
      <w:tr w:rsidR="00CF4D95">
        <w:tc>
          <w:tcPr>
            <w:tcW w:w="581" w:type="dxa"/>
          </w:tcPr>
          <w:p w:rsidR="00CF4D95" w:rsidRDefault="00CF4D95">
            <w:pPr>
              <w:pStyle w:val="ConsPlusNormal"/>
              <w:jc w:val="center"/>
            </w:pPr>
            <w:r>
              <w:t>N п/п</w:t>
            </w:r>
          </w:p>
        </w:tc>
        <w:tc>
          <w:tcPr>
            <w:tcW w:w="3005" w:type="dxa"/>
          </w:tcPr>
          <w:p w:rsidR="00CF4D95" w:rsidRDefault="00CF4D95">
            <w:pPr>
              <w:pStyle w:val="ConsPlusNormal"/>
              <w:jc w:val="center"/>
            </w:pPr>
            <w:r>
              <w:t>Виды производства</w:t>
            </w:r>
          </w:p>
        </w:tc>
        <w:tc>
          <w:tcPr>
            <w:tcW w:w="4252" w:type="dxa"/>
          </w:tcPr>
          <w:p w:rsidR="00CF4D95" w:rsidRDefault="00CF4D95">
            <w:pPr>
              <w:pStyle w:val="ConsPlusNormal"/>
              <w:jc w:val="center"/>
            </w:pPr>
            <w:r>
              <w:t>Группы изделий народных художественных промыслов</w:t>
            </w:r>
          </w:p>
        </w:tc>
      </w:tr>
      <w:tr w:rsidR="00CF4D95">
        <w:tc>
          <w:tcPr>
            <w:tcW w:w="581" w:type="dxa"/>
          </w:tcPr>
          <w:p w:rsidR="00CF4D95" w:rsidRDefault="00CF4D95">
            <w:pPr>
              <w:pStyle w:val="ConsPlusNormal"/>
              <w:jc w:val="center"/>
            </w:pPr>
            <w:r>
              <w:t>1</w:t>
            </w:r>
          </w:p>
        </w:tc>
        <w:tc>
          <w:tcPr>
            <w:tcW w:w="3005" w:type="dxa"/>
          </w:tcPr>
          <w:p w:rsidR="00CF4D95" w:rsidRDefault="00CF4D95">
            <w:pPr>
              <w:pStyle w:val="ConsPlusNormal"/>
              <w:jc w:val="center"/>
            </w:pPr>
            <w:r>
              <w:t>2</w:t>
            </w:r>
          </w:p>
        </w:tc>
        <w:tc>
          <w:tcPr>
            <w:tcW w:w="4252" w:type="dxa"/>
          </w:tcPr>
          <w:p w:rsidR="00CF4D95" w:rsidRDefault="00CF4D95">
            <w:pPr>
              <w:pStyle w:val="ConsPlusNormal"/>
              <w:jc w:val="center"/>
            </w:pPr>
            <w:r>
              <w:t>3</w:t>
            </w:r>
          </w:p>
        </w:tc>
      </w:tr>
      <w:tr w:rsidR="00CF4D95">
        <w:tc>
          <w:tcPr>
            <w:tcW w:w="581" w:type="dxa"/>
          </w:tcPr>
          <w:p w:rsidR="00CF4D95" w:rsidRDefault="00CF4D95">
            <w:pPr>
              <w:pStyle w:val="ConsPlusNormal"/>
              <w:jc w:val="center"/>
            </w:pPr>
            <w:r>
              <w:t>1.</w:t>
            </w:r>
          </w:p>
        </w:tc>
        <w:tc>
          <w:tcPr>
            <w:tcW w:w="3005" w:type="dxa"/>
          </w:tcPr>
          <w:p w:rsidR="00CF4D95" w:rsidRDefault="00CF4D95">
            <w:pPr>
              <w:pStyle w:val="ConsPlusNormal"/>
            </w:pPr>
            <w:r>
              <w:t>Ковроделие</w:t>
            </w:r>
          </w:p>
        </w:tc>
        <w:tc>
          <w:tcPr>
            <w:tcW w:w="4252" w:type="dxa"/>
          </w:tcPr>
          <w:p w:rsidR="00CF4D95" w:rsidRDefault="00CF4D95">
            <w:pPr>
              <w:pStyle w:val="ConsPlusNormal"/>
            </w:pPr>
            <w:r>
              <w:t>ковры ворсовые, паласы, сумахи, думы, давагины, килимы, арбабаши</w:t>
            </w:r>
          </w:p>
        </w:tc>
      </w:tr>
      <w:tr w:rsidR="00CF4D95">
        <w:tc>
          <w:tcPr>
            <w:tcW w:w="581" w:type="dxa"/>
          </w:tcPr>
          <w:p w:rsidR="00CF4D95" w:rsidRDefault="00CF4D95">
            <w:pPr>
              <w:pStyle w:val="ConsPlusNormal"/>
              <w:jc w:val="center"/>
            </w:pPr>
            <w:r>
              <w:t>2.</w:t>
            </w:r>
          </w:p>
        </w:tc>
        <w:tc>
          <w:tcPr>
            <w:tcW w:w="3005" w:type="dxa"/>
          </w:tcPr>
          <w:p w:rsidR="00CF4D95" w:rsidRDefault="00CF4D95">
            <w:pPr>
              <w:pStyle w:val="ConsPlusNormal"/>
            </w:pPr>
            <w:r>
              <w:t>Художественная обработка дерева</w:t>
            </w:r>
          </w:p>
        </w:tc>
        <w:tc>
          <w:tcPr>
            <w:tcW w:w="4252" w:type="dxa"/>
          </w:tcPr>
          <w:p w:rsidR="00CF4D95" w:rsidRDefault="00CF4D95">
            <w:pPr>
              <w:pStyle w:val="ConsPlusNormal"/>
            </w:pPr>
            <w:r>
              <w:t>изделия из кизила, боярышника, абрикоса и других пород деревьев, инкрустированные унцукульской насечкой металлом</w:t>
            </w:r>
          </w:p>
        </w:tc>
      </w:tr>
      <w:tr w:rsidR="00CF4D95">
        <w:tc>
          <w:tcPr>
            <w:tcW w:w="581" w:type="dxa"/>
          </w:tcPr>
          <w:p w:rsidR="00CF4D95" w:rsidRDefault="00CF4D95">
            <w:pPr>
              <w:pStyle w:val="ConsPlusNormal"/>
              <w:jc w:val="center"/>
            </w:pPr>
            <w:r>
              <w:t>3.</w:t>
            </w:r>
          </w:p>
        </w:tc>
        <w:tc>
          <w:tcPr>
            <w:tcW w:w="3005" w:type="dxa"/>
          </w:tcPr>
          <w:p w:rsidR="00CF4D95" w:rsidRDefault="00CF4D95">
            <w:pPr>
              <w:pStyle w:val="ConsPlusNormal"/>
            </w:pPr>
            <w:r>
              <w:t>Художественная обработка металла</w:t>
            </w:r>
          </w:p>
        </w:tc>
        <w:tc>
          <w:tcPr>
            <w:tcW w:w="4252" w:type="dxa"/>
          </w:tcPr>
          <w:p w:rsidR="00CF4D95" w:rsidRDefault="00CF4D95">
            <w:pPr>
              <w:pStyle w:val="ConsPlusNormal"/>
            </w:pPr>
            <w:r>
              <w:t>изделия домашней утвари из меди, декоративное холодное оружие, изделия из мельхиора</w:t>
            </w:r>
          </w:p>
        </w:tc>
      </w:tr>
      <w:tr w:rsidR="00CF4D95">
        <w:tc>
          <w:tcPr>
            <w:tcW w:w="581" w:type="dxa"/>
          </w:tcPr>
          <w:p w:rsidR="00CF4D95" w:rsidRDefault="00CF4D95">
            <w:pPr>
              <w:pStyle w:val="ConsPlusNormal"/>
              <w:jc w:val="center"/>
            </w:pPr>
            <w:r>
              <w:t>4.</w:t>
            </w:r>
          </w:p>
        </w:tc>
        <w:tc>
          <w:tcPr>
            <w:tcW w:w="3005" w:type="dxa"/>
          </w:tcPr>
          <w:p w:rsidR="00CF4D95" w:rsidRDefault="00CF4D95">
            <w:pPr>
              <w:pStyle w:val="ConsPlusNormal"/>
            </w:pPr>
            <w:r>
              <w:t>Производство художественной керамики</w:t>
            </w:r>
          </w:p>
        </w:tc>
        <w:tc>
          <w:tcPr>
            <w:tcW w:w="4252" w:type="dxa"/>
          </w:tcPr>
          <w:p w:rsidR="00CF4D95" w:rsidRDefault="00CF4D95">
            <w:pPr>
              <w:pStyle w:val="ConsPlusNormal"/>
            </w:pPr>
            <w:r>
              <w:t>балхарские и сулевкентские изделия из обожженной глины с ангобной росписью</w:t>
            </w:r>
          </w:p>
        </w:tc>
      </w:tr>
      <w:tr w:rsidR="00CF4D95">
        <w:tc>
          <w:tcPr>
            <w:tcW w:w="581" w:type="dxa"/>
          </w:tcPr>
          <w:p w:rsidR="00CF4D95" w:rsidRDefault="00CF4D95">
            <w:pPr>
              <w:pStyle w:val="ConsPlusNormal"/>
              <w:jc w:val="center"/>
            </w:pPr>
            <w:r>
              <w:t>5.</w:t>
            </w:r>
          </w:p>
        </w:tc>
        <w:tc>
          <w:tcPr>
            <w:tcW w:w="3005" w:type="dxa"/>
          </w:tcPr>
          <w:p w:rsidR="00CF4D95" w:rsidRDefault="00CF4D95">
            <w:pPr>
              <w:pStyle w:val="ConsPlusNormal"/>
            </w:pPr>
            <w:r>
              <w:t>Производство ювелирных изделий</w:t>
            </w:r>
          </w:p>
        </w:tc>
        <w:tc>
          <w:tcPr>
            <w:tcW w:w="4252" w:type="dxa"/>
          </w:tcPr>
          <w:p w:rsidR="00CF4D95" w:rsidRDefault="00CF4D95">
            <w:pPr>
              <w:pStyle w:val="ConsPlusNormal"/>
            </w:pPr>
            <w:r>
              <w:t>кубачинские и гоцатлинские изделия из серебра</w:t>
            </w:r>
          </w:p>
        </w:tc>
      </w:tr>
      <w:tr w:rsidR="00CF4D95">
        <w:tc>
          <w:tcPr>
            <w:tcW w:w="581" w:type="dxa"/>
          </w:tcPr>
          <w:p w:rsidR="00CF4D95" w:rsidRDefault="00CF4D95">
            <w:pPr>
              <w:pStyle w:val="ConsPlusNormal"/>
              <w:jc w:val="center"/>
            </w:pPr>
            <w:r>
              <w:t>6.</w:t>
            </w:r>
          </w:p>
        </w:tc>
        <w:tc>
          <w:tcPr>
            <w:tcW w:w="3005" w:type="dxa"/>
          </w:tcPr>
          <w:p w:rsidR="00CF4D95" w:rsidRDefault="00CF4D95">
            <w:pPr>
              <w:pStyle w:val="ConsPlusNormal"/>
            </w:pPr>
            <w:r>
              <w:t>Художественное ручное вязание</w:t>
            </w:r>
          </w:p>
        </w:tc>
        <w:tc>
          <w:tcPr>
            <w:tcW w:w="4252" w:type="dxa"/>
          </w:tcPr>
          <w:p w:rsidR="00CF4D95" w:rsidRDefault="00CF4D95">
            <w:pPr>
              <w:pStyle w:val="ConsPlusNormal"/>
            </w:pPr>
            <w:r>
              <w:t>национальные чулочно-носочные изделия, в том числе джурабы, цинтаки, тапочки</w:t>
            </w:r>
          </w:p>
        </w:tc>
      </w:tr>
      <w:tr w:rsidR="00CF4D95">
        <w:tc>
          <w:tcPr>
            <w:tcW w:w="581" w:type="dxa"/>
          </w:tcPr>
          <w:p w:rsidR="00CF4D95" w:rsidRDefault="00CF4D95">
            <w:pPr>
              <w:pStyle w:val="ConsPlusNormal"/>
              <w:jc w:val="center"/>
            </w:pPr>
            <w:r>
              <w:t>7.</w:t>
            </w:r>
          </w:p>
        </w:tc>
        <w:tc>
          <w:tcPr>
            <w:tcW w:w="3005" w:type="dxa"/>
          </w:tcPr>
          <w:p w:rsidR="00CF4D95" w:rsidRDefault="00CF4D95">
            <w:pPr>
              <w:pStyle w:val="ConsPlusNormal"/>
            </w:pPr>
            <w:r>
              <w:t>Бурочное производство</w:t>
            </w:r>
          </w:p>
        </w:tc>
        <w:tc>
          <w:tcPr>
            <w:tcW w:w="4252" w:type="dxa"/>
          </w:tcPr>
          <w:p w:rsidR="00CF4D95" w:rsidRDefault="00CF4D95">
            <w:pPr>
              <w:pStyle w:val="ConsPlusNormal"/>
            </w:pPr>
            <w:r>
              <w:t>бурки наплечные</w:t>
            </w:r>
          </w:p>
        </w:tc>
      </w:tr>
    </w:tbl>
    <w:p w:rsidR="00CF4D95" w:rsidRDefault="00CF4D95">
      <w:pPr>
        <w:pStyle w:val="ConsPlusNormal"/>
        <w:jc w:val="both"/>
      </w:pPr>
    </w:p>
    <w:p w:rsidR="00CF4D95" w:rsidRDefault="00CF4D95">
      <w:pPr>
        <w:pStyle w:val="ConsPlusNormal"/>
        <w:ind w:firstLine="540"/>
        <w:jc w:val="both"/>
      </w:pPr>
      <w:r>
        <w:t>В настоящее время на территории Республики Дагестан действуют следующие организации народных художественных промыслов: ГУП "Кубачинский художественный комбинат", ООО "Гоцатлинский художественный комбинат", ГУП "Межгюльская ковровая фабрика", ООО "Ляхлинская ковровая фабрика", ГУП "Хивская ковровая фабрика", ООО "Ботлихская фабрика народных промыслов", МУП "Балхар", МУП "Сулевкентская керамика", МУП "Испикская керамика", ООО "Кизляр", ОАО "Унцукульская художественная фабрика", ООО "Кавказские ковры".</w:t>
      </w:r>
    </w:p>
    <w:p w:rsidR="00CF4D95" w:rsidRDefault="00CF4D95">
      <w:pPr>
        <w:pStyle w:val="ConsPlusNormal"/>
        <w:spacing w:before="220"/>
        <w:ind w:firstLine="540"/>
        <w:jc w:val="both"/>
      </w:pPr>
      <w:r>
        <w:t xml:space="preserve">Вместе с тем в сфере народных художественных промыслов и ремесел республики </w:t>
      </w:r>
      <w:r>
        <w:lastRenderedPageBreak/>
        <w:t>сохраняются негативные тенденции: сокращение количества организаций народных художественных промыслов и численности работающих в них, низкий уровень рентабельности производства и заработной платы. Из-за ввоза дешевых импортных ковров машинного производства значительно сократились объемы производства ковров ручной работы, большинство ковровщиц остается без работы.</w:t>
      </w:r>
    </w:p>
    <w:p w:rsidR="00CF4D95" w:rsidRDefault="00CF4D95">
      <w:pPr>
        <w:pStyle w:val="ConsPlusNormal"/>
        <w:spacing w:before="220"/>
        <w:ind w:firstLine="540"/>
        <w:jc w:val="both"/>
      </w:pPr>
      <w:r>
        <w:t>Рост цен на используемое сырье и низкий уровень рентабельности производства не позволяют организациям народных художественных промыслов самостоятельно поддерживать процесс воспроизводства, обновлять технологическое оборудование, участвовать в выставках и расширять рынки сбыта.</w:t>
      </w:r>
    </w:p>
    <w:p w:rsidR="00CF4D95" w:rsidRDefault="00CF4D95">
      <w:pPr>
        <w:pStyle w:val="ConsPlusNormal"/>
        <w:spacing w:before="220"/>
        <w:ind w:firstLine="540"/>
        <w:jc w:val="both"/>
      </w:pPr>
      <w:r>
        <w:t>Основными причинами отрицательных тенденций являются:</w:t>
      </w:r>
    </w:p>
    <w:p w:rsidR="00CF4D95" w:rsidRDefault="00CF4D95">
      <w:pPr>
        <w:pStyle w:val="ConsPlusNormal"/>
        <w:spacing w:before="220"/>
        <w:ind w:firstLine="540"/>
        <w:jc w:val="both"/>
      </w:pPr>
      <w:r>
        <w:t>недостаток оборотных средств для закупки сырья и материалов;</w:t>
      </w:r>
    </w:p>
    <w:p w:rsidR="00CF4D95" w:rsidRDefault="00CF4D95">
      <w:pPr>
        <w:pStyle w:val="ConsPlusNormal"/>
        <w:spacing w:before="220"/>
        <w:ind w:firstLine="540"/>
        <w:jc w:val="both"/>
      </w:pPr>
      <w:r>
        <w:t>высокая степень физического и морального износа технической базы;</w:t>
      </w:r>
    </w:p>
    <w:p w:rsidR="00CF4D95" w:rsidRDefault="00CF4D95">
      <w:pPr>
        <w:pStyle w:val="ConsPlusNormal"/>
        <w:spacing w:before="220"/>
        <w:ind w:firstLine="540"/>
        <w:jc w:val="both"/>
      </w:pPr>
      <w:r>
        <w:t>отсутствие инфраструктуры поддержки народных художественных промыслов и ремесел;</w:t>
      </w:r>
    </w:p>
    <w:p w:rsidR="00CF4D95" w:rsidRDefault="00CF4D95">
      <w:pPr>
        <w:pStyle w:val="ConsPlusNormal"/>
        <w:spacing w:before="220"/>
        <w:ind w:firstLine="540"/>
        <w:jc w:val="both"/>
      </w:pPr>
      <w:r>
        <w:t>отсутствие эффективной системы государственной поддержки народных художественных промыслов;</w:t>
      </w:r>
    </w:p>
    <w:p w:rsidR="00CF4D95" w:rsidRDefault="00CF4D95">
      <w:pPr>
        <w:pStyle w:val="ConsPlusNormal"/>
        <w:spacing w:before="220"/>
        <w:ind w:firstLine="540"/>
        <w:jc w:val="both"/>
      </w:pPr>
      <w:r>
        <w:t>низкая конкурентоспособность, обусловленная высокой ценой на изделия ручного труда;</w:t>
      </w:r>
    </w:p>
    <w:p w:rsidR="00CF4D95" w:rsidRDefault="00CF4D95">
      <w:pPr>
        <w:pStyle w:val="ConsPlusNormal"/>
        <w:spacing w:before="220"/>
        <w:ind w:firstLine="540"/>
        <w:jc w:val="both"/>
      </w:pPr>
      <w:r>
        <w:t>низкий уровень оборота капитала;</w:t>
      </w:r>
    </w:p>
    <w:p w:rsidR="00CF4D95" w:rsidRDefault="00CF4D95">
      <w:pPr>
        <w:pStyle w:val="ConsPlusNormal"/>
        <w:spacing w:before="220"/>
        <w:ind w:firstLine="540"/>
        <w:jc w:val="both"/>
      </w:pPr>
      <w:r>
        <w:t>неразвитость маркетинговой деятельности;</w:t>
      </w:r>
    </w:p>
    <w:p w:rsidR="00CF4D95" w:rsidRDefault="00CF4D95">
      <w:pPr>
        <w:pStyle w:val="ConsPlusNormal"/>
        <w:spacing w:before="220"/>
        <w:ind w:firstLine="540"/>
        <w:jc w:val="both"/>
      </w:pPr>
      <w:r>
        <w:t>отток мастеров высокой квалификации из организаций народных художественных промыслов;</w:t>
      </w:r>
    </w:p>
    <w:p w:rsidR="00CF4D95" w:rsidRDefault="00CF4D95">
      <w:pPr>
        <w:pStyle w:val="ConsPlusNormal"/>
        <w:spacing w:before="220"/>
        <w:ind w:firstLine="540"/>
        <w:jc w:val="both"/>
      </w:pPr>
      <w:r>
        <w:t>отсутствие государственного заказа на изделия народных художественных промыслов.</w:t>
      </w:r>
    </w:p>
    <w:p w:rsidR="00CF4D95" w:rsidRDefault="00CF4D95">
      <w:pPr>
        <w:pStyle w:val="ConsPlusNormal"/>
        <w:spacing w:before="220"/>
        <w:ind w:firstLine="540"/>
        <w:jc w:val="both"/>
      </w:pPr>
      <w:r>
        <w:t>Существуют и специфические проблемы, характерные для индивидуальных мастеров народных художественных промыслов:</w:t>
      </w:r>
    </w:p>
    <w:p w:rsidR="00CF4D95" w:rsidRDefault="00CF4D95">
      <w:pPr>
        <w:pStyle w:val="ConsPlusNormal"/>
        <w:spacing w:before="220"/>
        <w:ind w:firstLine="540"/>
        <w:jc w:val="both"/>
      </w:pPr>
      <w:r>
        <w:t>разобщенность мастеров, обусловленная индивидуальным характером труда, и связанное с этим дублирование одних и тех же изделий;</w:t>
      </w:r>
    </w:p>
    <w:p w:rsidR="00CF4D95" w:rsidRDefault="00CF4D95">
      <w:pPr>
        <w:pStyle w:val="ConsPlusNormal"/>
        <w:spacing w:before="220"/>
        <w:ind w:firstLine="540"/>
        <w:jc w:val="both"/>
      </w:pPr>
      <w:r>
        <w:t>упрощение орнаментальных оформлений и технологических приемов изготовления изделий народных художественных промыслов;</w:t>
      </w:r>
    </w:p>
    <w:p w:rsidR="00CF4D95" w:rsidRDefault="00CF4D95">
      <w:pPr>
        <w:pStyle w:val="ConsPlusNormal"/>
        <w:spacing w:before="220"/>
        <w:ind w:firstLine="540"/>
        <w:jc w:val="both"/>
      </w:pPr>
      <w:r>
        <w:t>старение мастеров народных художественных промыслов и ремесел и угроза утраты художественно-стилевых особенностей и традиций.</w:t>
      </w:r>
    </w:p>
    <w:p w:rsidR="00CF4D95" w:rsidRDefault="00CF4D95">
      <w:pPr>
        <w:pStyle w:val="ConsPlusNormal"/>
        <w:spacing w:before="220"/>
        <w:ind w:firstLine="540"/>
        <w:jc w:val="both"/>
      </w:pPr>
      <w:r>
        <w:t>Учитывая то, что в народных художественных промыслах используется в основном малопроизводительный ручной творческий труд мастеров и оборачиваемость финансовых средств значительно ниже, чем в других отраслях, а сами производимые изделия не являются товарами широкого потребления и предназначены в основном для удовлетворения эстетических потребностей населения, народные художественные промыслы нуждаются в государственной поддержке.</w:t>
      </w:r>
    </w:p>
    <w:p w:rsidR="00CF4D95" w:rsidRDefault="00CF4D95">
      <w:pPr>
        <w:pStyle w:val="ConsPlusNormal"/>
        <w:jc w:val="both"/>
      </w:pPr>
    </w:p>
    <w:p w:rsidR="00CF4D95" w:rsidRDefault="00CF4D95">
      <w:pPr>
        <w:pStyle w:val="ConsPlusNormal"/>
        <w:jc w:val="center"/>
        <w:outlineLvl w:val="2"/>
      </w:pPr>
      <w:r>
        <w:t>II. Основные цели, задачи, целевые индикаторы</w:t>
      </w:r>
    </w:p>
    <w:p w:rsidR="00CF4D95" w:rsidRDefault="00CF4D95">
      <w:pPr>
        <w:pStyle w:val="ConsPlusNormal"/>
        <w:jc w:val="center"/>
      </w:pPr>
      <w:r>
        <w:t>и показатели, сроки и этапы реализации Подпрограммы 2</w:t>
      </w:r>
    </w:p>
    <w:p w:rsidR="00CF4D95" w:rsidRDefault="00CF4D95">
      <w:pPr>
        <w:pStyle w:val="ConsPlusNormal"/>
        <w:jc w:val="both"/>
      </w:pPr>
    </w:p>
    <w:p w:rsidR="00CF4D95" w:rsidRDefault="00CF4D95">
      <w:pPr>
        <w:pStyle w:val="ConsPlusNormal"/>
        <w:ind w:firstLine="540"/>
        <w:jc w:val="both"/>
      </w:pPr>
      <w:r>
        <w:t xml:space="preserve">Основной целью Подпрограммы 2 является сохранение и развитие народных художественных промыслов и ремесел Республики Дагестан как важной части национальной </w:t>
      </w:r>
      <w:r>
        <w:lastRenderedPageBreak/>
        <w:t>культуры и отрасли промышленного производства.</w:t>
      </w:r>
    </w:p>
    <w:p w:rsidR="00CF4D95" w:rsidRDefault="00CF4D95">
      <w:pPr>
        <w:pStyle w:val="ConsPlusNormal"/>
        <w:spacing w:before="220"/>
        <w:ind w:firstLine="540"/>
        <w:jc w:val="both"/>
      </w:pPr>
      <w:r>
        <w:t>Для достижения поставленной цели необходимо решить следующие задачи:</w:t>
      </w:r>
    </w:p>
    <w:p w:rsidR="00CF4D95" w:rsidRDefault="00CF4D95">
      <w:pPr>
        <w:pStyle w:val="ConsPlusNormal"/>
        <w:spacing w:before="220"/>
        <w:ind w:firstLine="540"/>
        <w:jc w:val="both"/>
      </w:pPr>
      <w:r>
        <w:t>сохранение традиций народных художественных промыслов;</w:t>
      </w:r>
    </w:p>
    <w:p w:rsidR="00CF4D95" w:rsidRDefault="00CF4D95">
      <w:pPr>
        <w:pStyle w:val="ConsPlusNormal"/>
        <w:spacing w:before="220"/>
        <w:ind w:firstLine="540"/>
        <w:jc w:val="both"/>
      </w:pPr>
      <w:r>
        <w:t>техническое перевооружение организаций народных художественных промыслов и обновление основных фондов;</w:t>
      </w:r>
    </w:p>
    <w:p w:rsidR="00CF4D95" w:rsidRDefault="00CF4D95">
      <w:pPr>
        <w:pStyle w:val="ConsPlusNormal"/>
        <w:spacing w:before="220"/>
        <w:ind w:firstLine="540"/>
        <w:jc w:val="both"/>
      </w:pPr>
      <w:r>
        <w:t>создание современной конкурентоспособной продукции народных художественных промыслов с использованием традиционных орнаментов, техники и способов их нанесения;</w:t>
      </w:r>
    </w:p>
    <w:p w:rsidR="00CF4D95" w:rsidRDefault="00CF4D95">
      <w:pPr>
        <w:pStyle w:val="ConsPlusNormal"/>
        <w:spacing w:before="220"/>
        <w:ind w:firstLine="540"/>
        <w:jc w:val="both"/>
      </w:pPr>
      <w:r>
        <w:t>создание инфраструктуры поддержки народных художественных промыслов;</w:t>
      </w:r>
    </w:p>
    <w:p w:rsidR="00CF4D95" w:rsidRDefault="00CF4D95">
      <w:pPr>
        <w:pStyle w:val="ConsPlusNormal"/>
        <w:spacing w:before="220"/>
        <w:ind w:firstLine="540"/>
        <w:jc w:val="both"/>
      </w:pPr>
      <w:r>
        <w:t>продвижение изделий народных художественных промыслов на внутреннем и внешнем рынках;</w:t>
      </w:r>
    </w:p>
    <w:p w:rsidR="00CF4D95" w:rsidRDefault="00CF4D95">
      <w:pPr>
        <w:pStyle w:val="ConsPlusNormal"/>
        <w:spacing w:before="220"/>
        <w:ind w:firstLine="540"/>
        <w:jc w:val="both"/>
      </w:pPr>
      <w:r>
        <w:t>выявление и поддержка носителей традиций и навыков изготовления изделий утраченных видов народных художественных промыслов;</w:t>
      </w:r>
    </w:p>
    <w:p w:rsidR="00CF4D95" w:rsidRDefault="00CF4D95">
      <w:pPr>
        <w:pStyle w:val="ConsPlusNormal"/>
        <w:spacing w:before="220"/>
        <w:ind w:firstLine="540"/>
        <w:jc w:val="both"/>
      </w:pPr>
      <w:r>
        <w:t>популяризация народных художественных промыслов.</w:t>
      </w:r>
    </w:p>
    <w:p w:rsidR="00CF4D95" w:rsidRDefault="00CF4D95">
      <w:pPr>
        <w:pStyle w:val="ConsPlusNormal"/>
        <w:spacing w:before="220"/>
        <w:ind w:firstLine="540"/>
        <w:jc w:val="both"/>
      </w:pPr>
      <w:r>
        <w:t>Реализация Подпрограммы 2 будет осуществляться в один этап: 2017-2018 годы.</w:t>
      </w:r>
    </w:p>
    <w:p w:rsidR="00CF4D95" w:rsidRDefault="00CF4D95">
      <w:pPr>
        <w:pStyle w:val="ConsPlusNormal"/>
        <w:spacing w:before="220"/>
        <w:ind w:firstLine="540"/>
        <w:jc w:val="both"/>
      </w:pPr>
      <w:r>
        <w:t xml:space="preserve">Для оценки степени решения задач Подпрограммы 2 предлагается использовать систему показателей, представленных в </w:t>
      </w:r>
      <w:hyperlink w:anchor="P963" w:history="1">
        <w:r>
          <w:rPr>
            <w:color w:val="0000FF"/>
          </w:rPr>
          <w:t>приложении N 1</w:t>
        </w:r>
      </w:hyperlink>
      <w:r>
        <w:t xml:space="preserve"> к Программе.</w:t>
      </w:r>
    </w:p>
    <w:p w:rsidR="00CF4D95" w:rsidRDefault="00CF4D95">
      <w:pPr>
        <w:pStyle w:val="ConsPlusNormal"/>
        <w:jc w:val="both"/>
      </w:pPr>
    </w:p>
    <w:p w:rsidR="00CF4D95" w:rsidRDefault="00CF4D95">
      <w:pPr>
        <w:pStyle w:val="ConsPlusNormal"/>
        <w:jc w:val="center"/>
        <w:outlineLvl w:val="2"/>
      </w:pPr>
      <w:r>
        <w:t>III. Объемы и источники финансирования Подпрограммы 2</w:t>
      </w:r>
    </w:p>
    <w:p w:rsidR="00CF4D95" w:rsidRDefault="00CF4D95">
      <w:pPr>
        <w:pStyle w:val="ConsPlusNormal"/>
        <w:jc w:val="both"/>
      </w:pPr>
    </w:p>
    <w:p w:rsidR="00CF4D95" w:rsidRDefault="00CF4D95">
      <w:pPr>
        <w:pStyle w:val="ConsPlusNormal"/>
        <w:ind w:firstLine="540"/>
        <w:jc w:val="both"/>
      </w:pPr>
      <w:r>
        <w:t>Общий объем финансирования Подпрограммы 2 составляет 68,600 млн. рублей, в том числе:</w:t>
      </w:r>
    </w:p>
    <w:p w:rsidR="00CF4D95" w:rsidRDefault="00CF4D95">
      <w:pPr>
        <w:pStyle w:val="ConsPlusNormal"/>
        <w:spacing w:before="220"/>
        <w:ind w:firstLine="540"/>
        <w:jc w:val="both"/>
      </w:pPr>
      <w:r>
        <w:t>за счет средств республиканского бюджета Республики Дагестан - 0,000 млн. рублей;</w:t>
      </w:r>
    </w:p>
    <w:p w:rsidR="00CF4D95" w:rsidRDefault="00CF4D95">
      <w:pPr>
        <w:pStyle w:val="ConsPlusNormal"/>
        <w:spacing w:before="220"/>
        <w:ind w:firstLine="540"/>
        <w:jc w:val="both"/>
      </w:pPr>
      <w:r>
        <w:t>за счет внебюджетных источников - 68,600 млн. рублей.</w:t>
      </w:r>
    </w:p>
    <w:p w:rsidR="00CF4D95" w:rsidRDefault="00CF4D95">
      <w:pPr>
        <w:pStyle w:val="ConsPlusNormal"/>
        <w:jc w:val="both"/>
      </w:pPr>
    </w:p>
    <w:p w:rsidR="00CF4D95" w:rsidRDefault="00CF4D95">
      <w:pPr>
        <w:pStyle w:val="ConsPlusNormal"/>
        <w:jc w:val="center"/>
        <w:outlineLvl w:val="2"/>
      </w:pPr>
      <w:r>
        <w:t>IV. Перечень мероприятий Подпрограммы 2</w:t>
      </w:r>
    </w:p>
    <w:p w:rsidR="00CF4D95" w:rsidRDefault="00CF4D95">
      <w:pPr>
        <w:pStyle w:val="ConsPlusNormal"/>
        <w:jc w:val="both"/>
      </w:pPr>
    </w:p>
    <w:p w:rsidR="00CF4D95" w:rsidRDefault="00CF4D95">
      <w:pPr>
        <w:pStyle w:val="ConsPlusNormal"/>
        <w:ind w:firstLine="540"/>
        <w:jc w:val="both"/>
      </w:pPr>
      <w:r>
        <w:t>Для достижения целей Подпрограммы 2 предполагается осуществить комплекс мероприятий, предусматривающих:</w:t>
      </w:r>
    </w:p>
    <w:p w:rsidR="00CF4D95" w:rsidRDefault="00CF4D95">
      <w:pPr>
        <w:pStyle w:val="ConsPlusNormal"/>
        <w:spacing w:before="220"/>
        <w:ind w:firstLine="540"/>
        <w:jc w:val="both"/>
      </w:pPr>
      <w:r>
        <w:t>популяризацию народных художественных промыслов и ремесел, в том числе подготовку и издание книг, рекламных проспектов, брошюр о народных художественных промыслах, размещение материалов в прессе и информационно-телекоммуникационной сети "Интернет", рекламы, организацию выпусков тематических радио- и телепередач, организацию и проведение конкурсов, конференций, семинаров, фестивалей, круглых столов и других мероприятий;</w:t>
      </w:r>
    </w:p>
    <w:p w:rsidR="00CF4D95" w:rsidRDefault="00CF4D95">
      <w:pPr>
        <w:pStyle w:val="ConsPlusNormal"/>
        <w:spacing w:before="220"/>
        <w:ind w:firstLine="540"/>
        <w:jc w:val="both"/>
      </w:pPr>
      <w:r>
        <w:t>организацию и проведение выставок и ярмарок народных художественных промыслов и ремесел, участие в российских и международных выставках-ярмарках, форумах, создание и пополнение выставочной экспозиции изделий народных художественных промыслов;</w:t>
      </w:r>
    </w:p>
    <w:p w:rsidR="00CF4D95" w:rsidRDefault="00CF4D95">
      <w:pPr>
        <w:pStyle w:val="ConsPlusNormal"/>
        <w:spacing w:before="220"/>
        <w:ind w:firstLine="540"/>
        <w:jc w:val="both"/>
      </w:pPr>
      <w:r>
        <w:t>строительство "Городка умельцев" в г. Махачкале;</w:t>
      </w:r>
    </w:p>
    <w:p w:rsidR="00CF4D95" w:rsidRDefault="00CF4D95">
      <w:pPr>
        <w:pStyle w:val="ConsPlusNormal"/>
        <w:spacing w:before="220"/>
        <w:ind w:firstLine="540"/>
        <w:jc w:val="both"/>
      </w:pPr>
      <w:r>
        <w:t xml:space="preserve">создание "домов ремесел", центров развития народных художественных промыслов и ремесел, специализированных магазинов в городах и районах республики, мастерских народных художественных промыслов и ремесел в муниципальных образованиях республики, мастерских по возрождению производства традиционных национальных музыкальных инструментов и </w:t>
      </w:r>
      <w:r>
        <w:lastRenderedPageBreak/>
        <w:t>национальных костюмов, Дагестанского центра традиционного ковроткачества;</w:t>
      </w:r>
    </w:p>
    <w:p w:rsidR="00CF4D95" w:rsidRDefault="00CF4D95">
      <w:pPr>
        <w:pStyle w:val="ConsPlusNormal"/>
        <w:spacing w:before="220"/>
        <w:ind w:firstLine="540"/>
        <w:jc w:val="both"/>
      </w:pPr>
      <w:r>
        <w:t>техническое перевооружение и расширение производства ведущих организаций народных художественных промыслов;</w:t>
      </w:r>
    </w:p>
    <w:p w:rsidR="00CF4D95" w:rsidRDefault="00CF4D95">
      <w:pPr>
        <w:pStyle w:val="ConsPlusNormal"/>
        <w:spacing w:before="220"/>
        <w:ind w:firstLine="540"/>
        <w:jc w:val="both"/>
      </w:pPr>
      <w:r>
        <w:t>возрождение забытых народных художественных промыслов и ремесел;</w:t>
      </w:r>
    </w:p>
    <w:p w:rsidR="00CF4D95" w:rsidRDefault="00CF4D95">
      <w:pPr>
        <w:pStyle w:val="ConsPlusNormal"/>
        <w:spacing w:before="220"/>
        <w:ind w:firstLine="540"/>
        <w:jc w:val="both"/>
      </w:pPr>
      <w:r>
        <w:t>обучение, подготовку кадров, организацию повышения квалификации и профессиональной подготовки руководителей и специалистов в сфере народных художественных промыслов.</w:t>
      </w:r>
    </w:p>
    <w:p w:rsidR="00CF4D95" w:rsidRDefault="00CF4D95">
      <w:pPr>
        <w:pStyle w:val="ConsPlusNormal"/>
        <w:spacing w:before="220"/>
        <w:ind w:firstLine="540"/>
        <w:jc w:val="both"/>
      </w:pPr>
      <w:r>
        <w:t>Возрождение забытых народных художественных промыслов и ремесел предполагает выявление и поддержку носителей традиций утраченных промыслов, изучение и возрождение забытых народных художественных промыслов, в том числе производство ковров и ковровых изделий с применением натуральных красителей, керамических изделий в с. Испик Сулейман-Стальского района, с. Балхар Акушинского района, с. Сулевкент Хасавюртовского района, медночеканных изделий в с. Ичичали Гумбетовского района, изделий с вышивкой в с. Маджалис Кайтагского района.</w:t>
      </w:r>
    </w:p>
    <w:p w:rsidR="00CF4D95" w:rsidRDefault="00CF4D95">
      <w:pPr>
        <w:pStyle w:val="ConsPlusNormal"/>
        <w:spacing w:before="220"/>
        <w:ind w:firstLine="540"/>
        <w:jc w:val="both"/>
      </w:pPr>
      <w:hyperlink w:anchor="P1144" w:history="1">
        <w:r>
          <w:rPr>
            <w:color w:val="0000FF"/>
          </w:rPr>
          <w:t>Перечень</w:t>
        </w:r>
      </w:hyperlink>
      <w:r>
        <w:t xml:space="preserve"> мероприятий Подпрограммы 2 приведен в приложении N 2 к Программе.</w:t>
      </w: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center"/>
        <w:outlineLvl w:val="1"/>
      </w:pPr>
      <w:bookmarkStart w:id="3" w:name="P715"/>
      <w:bookmarkEnd w:id="3"/>
      <w:r>
        <w:t>ПОДПРОГРАММА 3</w:t>
      </w:r>
    </w:p>
    <w:p w:rsidR="00CF4D95" w:rsidRDefault="00CF4D95">
      <w:pPr>
        <w:pStyle w:val="ConsPlusNormal"/>
        <w:jc w:val="center"/>
      </w:pPr>
      <w:r>
        <w:t>"РАЗВИТИЕ САНАТОРНО-КУРОРТНОГО КОМПЛЕКСА РЕСПУБЛИКИ ДАГЕСТАН</w:t>
      </w:r>
    </w:p>
    <w:p w:rsidR="00CF4D95" w:rsidRDefault="00CF4D95">
      <w:pPr>
        <w:pStyle w:val="ConsPlusNormal"/>
        <w:jc w:val="center"/>
      </w:pPr>
      <w:r>
        <w:t>НА 2018 ГОД" ГОСУДАРСТВЕННОЙ ПРОГРАММЫ РЕСПУБЛИКИ ДАГЕСТАН</w:t>
      </w:r>
    </w:p>
    <w:p w:rsidR="00CF4D95" w:rsidRDefault="00CF4D95">
      <w:pPr>
        <w:pStyle w:val="ConsPlusNormal"/>
        <w:jc w:val="center"/>
      </w:pPr>
      <w:r>
        <w:t>"РАЗВИТИЕ ТУРИСТСКО-РЕКРЕАЦИОННОГО КОМПЛЕКСА И НАРОДНЫХ</w:t>
      </w:r>
    </w:p>
    <w:p w:rsidR="00CF4D95" w:rsidRDefault="00CF4D95">
      <w:pPr>
        <w:pStyle w:val="ConsPlusNormal"/>
        <w:jc w:val="center"/>
      </w:pPr>
      <w:r>
        <w:t>ХУДОЖЕСТВЕННЫХ ПРОМЫСЛОВ В РЕСПУБЛИКЕ ДАГЕСТАН</w:t>
      </w:r>
    </w:p>
    <w:p w:rsidR="00CF4D95" w:rsidRDefault="00CF4D95">
      <w:pPr>
        <w:pStyle w:val="ConsPlusNormal"/>
        <w:jc w:val="center"/>
      </w:pPr>
      <w:r>
        <w:t>НА 2014-2018 ГОДЫ"</w:t>
      </w:r>
    </w:p>
    <w:p w:rsidR="00CF4D95" w:rsidRDefault="00CF4D95">
      <w:pPr>
        <w:pStyle w:val="ConsPlusNormal"/>
        <w:jc w:val="both"/>
      </w:pPr>
    </w:p>
    <w:p w:rsidR="00CF4D95" w:rsidRDefault="00CF4D95">
      <w:pPr>
        <w:pStyle w:val="ConsPlusNormal"/>
        <w:jc w:val="center"/>
        <w:outlineLvl w:val="2"/>
      </w:pPr>
      <w:r>
        <w:t>ПАСПОРТ</w:t>
      </w:r>
    </w:p>
    <w:p w:rsidR="00CF4D95" w:rsidRDefault="00CF4D95">
      <w:pPr>
        <w:pStyle w:val="ConsPlusNormal"/>
        <w:jc w:val="center"/>
      </w:pPr>
      <w:r>
        <w:t>ПОДПРОГРАММЫ 3 "РАЗВИТИЕ САНАТОРНО-КУРОРТНОГО КОМПЛЕКСА</w:t>
      </w:r>
    </w:p>
    <w:p w:rsidR="00CF4D95" w:rsidRDefault="00CF4D95">
      <w:pPr>
        <w:pStyle w:val="ConsPlusNormal"/>
        <w:jc w:val="center"/>
      </w:pPr>
      <w:r>
        <w:t>РЕСПУБЛИКИ ДАГЕСТАН НА 2018 ГОД" ГОСУДАРСТВЕННОЙ ПРОГРАММЫ</w:t>
      </w:r>
    </w:p>
    <w:p w:rsidR="00CF4D95" w:rsidRDefault="00CF4D95">
      <w:pPr>
        <w:pStyle w:val="ConsPlusNormal"/>
        <w:jc w:val="center"/>
      </w:pPr>
      <w:r>
        <w:t>РЕСПУБЛИКИ ДАГЕСТАН "РАЗВИТИЕ ТУРИСТСКО-РЕКРЕАЦИОННОГО</w:t>
      </w:r>
    </w:p>
    <w:p w:rsidR="00CF4D95" w:rsidRDefault="00CF4D95">
      <w:pPr>
        <w:pStyle w:val="ConsPlusNormal"/>
        <w:jc w:val="center"/>
      </w:pPr>
      <w:r>
        <w:t>КОМПЛЕКСА И НАРОДНЫХ ХУДОЖЕСТВЕННЫХ ПРОМЫСЛОВ</w:t>
      </w:r>
    </w:p>
    <w:p w:rsidR="00CF4D95" w:rsidRDefault="00CF4D95">
      <w:pPr>
        <w:pStyle w:val="ConsPlusNormal"/>
        <w:jc w:val="center"/>
      </w:pPr>
      <w:r>
        <w:t>В РЕСПУБЛИКЕ ДАГЕСТАН НА 2014-2018 ГОДЫ"</w:t>
      </w:r>
    </w:p>
    <w:p w:rsidR="00CF4D95" w:rsidRDefault="00CF4D9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Ответственный исполнитель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Министерство по туризму и народным художественным промыслам Республики Дагестан</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Участники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Министерство здравоохранения Республики Дагестан,</w:t>
            </w:r>
          </w:p>
          <w:p w:rsidR="00CF4D95" w:rsidRDefault="00CF4D95">
            <w:pPr>
              <w:pStyle w:val="ConsPlusNormal"/>
            </w:pPr>
            <w:r>
              <w:t>Министерство природных ресурсов и экологии Республики Дагестан,</w:t>
            </w:r>
          </w:p>
          <w:p w:rsidR="00CF4D95" w:rsidRDefault="00CF4D95">
            <w:pPr>
              <w:pStyle w:val="ConsPlusNormal"/>
            </w:pPr>
            <w:r>
              <w:t>Министерство по делам гражданской обороны, чрезвычайным ситуациям и ликвидации последствий стихийных бедствий Республики Дагестан,</w:t>
            </w:r>
          </w:p>
          <w:p w:rsidR="00CF4D95" w:rsidRDefault="00CF4D95">
            <w:pPr>
              <w:pStyle w:val="ConsPlusNormal"/>
            </w:pPr>
            <w:r>
              <w:t>органы местного самоуправления (по согласованию),</w:t>
            </w:r>
          </w:p>
          <w:p w:rsidR="00CF4D95" w:rsidRDefault="00CF4D95">
            <w:pPr>
              <w:pStyle w:val="ConsPlusNormal"/>
            </w:pPr>
            <w:r>
              <w:t xml:space="preserve">филиал ФГБОУ ВО "Российский государственный университет туризма и </w:t>
            </w:r>
            <w:r>
              <w:lastRenderedPageBreak/>
              <w:t>сервиса" в г. Махачкале (по согласованию)</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Цели и задачи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комплексное развитие санаторно-курортного комплекса Республики Дагестан;</w:t>
            </w:r>
          </w:p>
          <w:p w:rsidR="00CF4D95" w:rsidRDefault="00CF4D95">
            <w:pPr>
              <w:pStyle w:val="ConsPlusNormal"/>
            </w:pPr>
            <w:r>
              <w:t>создание условий для повышения инвестиционной привлекательности курортов Республики Дагестан;</w:t>
            </w:r>
          </w:p>
          <w:p w:rsidR="00CF4D95" w:rsidRDefault="00CF4D95">
            <w:pPr>
              <w:pStyle w:val="ConsPlusNormal"/>
            </w:pPr>
            <w:r>
              <w:t>создание условий для круглогодичного функционирования предприятий санаторно-курортного комплекса Республики Дагестан и обеспечения доступности отдыха и лечения для широких слоев российских и иностранных граждан;</w:t>
            </w:r>
          </w:p>
          <w:p w:rsidR="00CF4D95" w:rsidRDefault="00CF4D95">
            <w:pPr>
              <w:pStyle w:val="ConsPlusNormal"/>
            </w:pPr>
            <w:r>
              <w:t>создание условий для обеспечения конкурентоспособности санаторно-курортного комплекса Республики Дагестан;</w:t>
            </w:r>
          </w:p>
          <w:p w:rsidR="00CF4D95" w:rsidRDefault="00CF4D95">
            <w:pPr>
              <w:pStyle w:val="ConsPlusNormal"/>
            </w:pPr>
            <w:r>
              <w:t>организация сохранения, развития и рационального использования природных лечебных ресурсов Республики Дагестан;</w:t>
            </w:r>
          </w:p>
          <w:p w:rsidR="00CF4D95" w:rsidRDefault="00CF4D95">
            <w:pPr>
              <w:pStyle w:val="ConsPlusNormal"/>
            </w:pPr>
            <w:r>
              <w:t>комплексное развитие территории курортов Республики Дагестан</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Сроки и этапы реализации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реализация Подпрограммы будет осуществляться в 2018 году</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Целевые индикаторы и показатели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увеличение количества созданных койко-мест в санаторно-курортных учреждениях до 180 к 2019 году;</w:t>
            </w:r>
          </w:p>
          <w:p w:rsidR="00CF4D95" w:rsidRDefault="00CF4D95">
            <w:pPr>
              <w:pStyle w:val="ConsPlusNormal"/>
            </w:pPr>
            <w:r>
              <w:t>увеличение количества изученных месторождений лечебно-оздоровительной грязи, минеральной воды, лечебно-оздоровительных ресурсов до 41 единицы к 2019 году</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Объемы и источники финансирования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общий объем финансирования Подпрограммы за счет внебюджетных источников составляет 0,800 млн. рублей</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Ожидаемые результаты реализации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создание конкурентоспособного санаторно-курортного комплекса Республики Дагестан;</w:t>
            </w:r>
          </w:p>
          <w:p w:rsidR="00CF4D95" w:rsidRDefault="00CF4D95">
            <w:pPr>
              <w:pStyle w:val="ConsPlusNormal"/>
            </w:pPr>
            <w:r>
              <w:t>увеличение числа рабочих мест;</w:t>
            </w:r>
          </w:p>
          <w:p w:rsidR="00CF4D95" w:rsidRDefault="00CF4D95">
            <w:pPr>
              <w:pStyle w:val="ConsPlusNormal"/>
            </w:pPr>
            <w:r>
              <w:t>увеличение налоговых отчислений всех уровней;</w:t>
            </w:r>
          </w:p>
          <w:p w:rsidR="00CF4D95" w:rsidRDefault="00CF4D95">
            <w:pPr>
              <w:pStyle w:val="ConsPlusNormal"/>
            </w:pPr>
            <w:r>
              <w:t>улучшение качества предоставления санаторно-курортных услуг;</w:t>
            </w:r>
          </w:p>
          <w:p w:rsidR="00CF4D95" w:rsidRDefault="00CF4D95">
            <w:pPr>
              <w:pStyle w:val="ConsPlusNormal"/>
            </w:pPr>
            <w:r>
              <w:t>проведение исследовательских работ природно-лечебных ресурсов республики</w:t>
            </w:r>
          </w:p>
        </w:tc>
      </w:tr>
    </w:tbl>
    <w:p w:rsidR="00CF4D95" w:rsidRDefault="00CF4D95">
      <w:pPr>
        <w:pStyle w:val="ConsPlusNormal"/>
        <w:jc w:val="both"/>
      </w:pPr>
    </w:p>
    <w:p w:rsidR="00CF4D95" w:rsidRDefault="00CF4D95">
      <w:pPr>
        <w:pStyle w:val="ConsPlusNormal"/>
        <w:jc w:val="center"/>
        <w:outlineLvl w:val="2"/>
      </w:pPr>
      <w:r>
        <w:t>I. Характеристика проблемы, на решение</w:t>
      </w:r>
    </w:p>
    <w:p w:rsidR="00CF4D95" w:rsidRDefault="00CF4D95">
      <w:pPr>
        <w:pStyle w:val="ConsPlusNormal"/>
        <w:jc w:val="center"/>
      </w:pPr>
      <w:r>
        <w:t>которой направлена Подпрограмма 3</w:t>
      </w:r>
    </w:p>
    <w:p w:rsidR="00CF4D95" w:rsidRDefault="00CF4D95">
      <w:pPr>
        <w:pStyle w:val="ConsPlusNormal"/>
        <w:jc w:val="both"/>
      </w:pPr>
    </w:p>
    <w:p w:rsidR="00CF4D95" w:rsidRDefault="00CF4D95">
      <w:pPr>
        <w:pStyle w:val="ConsPlusNormal"/>
        <w:ind w:firstLine="540"/>
        <w:jc w:val="both"/>
      </w:pPr>
      <w:r>
        <w:t>На территории Республики Дагестан функционируют 25 объектов санаторно-курортного типа на 3178 койко-мест и расположено более 300 бальнеологических источников разного состава.</w:t>
      </w:r>
    </w:p>
    <w:p w:rsidR="00CF4D95" w:rsidRDefault="00CF4D95">
      <w:pPr>
        <w:pStyle w:val="ConsPlusNormal"/>
        <w:spacing w:before="220"/>
        <w:ind w:firstLine="540"/>
        <w:jc w:val="both"/>
      </w:pPr>
      <w:r>
        <w:lastRenderedPageBreak/>
        <w:t>За 2016 год Республику Дагестан посетило порядка 513 тысяч человек, что на 20 проц. больше, чем за 2015 год.</w:t>
      </w:r>
    </w:p>
    <w:p w:rsidR="00CF4D95" w:rsidRDefault="00CF4D95">
      <w:pPr>
        <w:pStyle w:val="ConsPlusNormal"/>
        <w:spacing w:before="220"/>
        <w:ind w:firstLine="540"/>
        <w:jc w:val="both"/>
      </w:pPr>
      <w:r>
        <w:t>Объем платных санаторно-курортных услуг, оказанных населению в период с января по март 2017 года, по информации Территориального органа Федеральной службы государственной статистики по Республике Дагестан, составляет 23 млн. 700 тыс. рублей.</w:t>
      </w:r>
    </w:p>
    <w:p w:rsidR="00CF4D95" w:rsidRDefault="00CF4D95">
      <w:pPr>
        <w:pStyle w:val="ConsPlusNormal"/>
        <w:spacing w:before="220"/>
        <w:ind w:firstLine="540"/>
        <w:jc w:val="both"/>
      </w:pPr>
      <w:r>
        <w:t>Республика располагает необходимыми условиями для того, чтобы стать мощным центром санаторно-курортного лечения. Благоприятное сочетание климатических и физико-географических условий, разнообразие рекреационных ресурсов, привлекательность побережья способствуют развитию здесь курортно-рекреационного хозяйства различных направлений.</w:t>
      </w:r>
    </w:p>
    <w:p w:rsidR="00CF4D95" w:rsidRDefault="00CF4D95">
      <w:pPr>
        <w:pStyle w:val="ConsPlusNormal"/>
        <w:spacing w:before="220"/>
        <w:ind w:firstLine="540"/>
        <w:jc w:val="both"/>
      </w:pPr>
      <w:r>
        <w:t>Сложная экономическая и политическая ситуация начала 90-х годов прошлого века, а также 2000-х привела к негативным последствиям для санаторно-курортного комплекса республики. Уменьшилось количество санаторно-курортных учреждений, работающих круглый год, выросла сезонность работы здравниц (июль - август, частично - май, июнь, сентябрь).</w:t>
      </w:r>
    </w:p>
    <w:p w:rsidR="00CF4D95" w:rsidRDefault="00CF4D95">
      <w:pPr>
        <w:pStyle w:val="ConsPlusNormal"/>
        <w:spacing w:before="220"/>
        <w:ind w:firstLine="540"/>
        <w:jc w:val="both"/>
      </w:pPr>
      <w:r>
        <w:t>Помимо значительных неблагоприятных экономических последствий это повлекло потерю кадрового потенциала, лечебно-диагностического оборудования. В результате санаторно-курортный комплекс теряет свою основную лечебную специализацию и экономическую конкурентоспособность. Современное курортно-рекреационное хозяйство республики по своим масштабам и структуре далеко не отвечает требованиям оптимального функционирования. Это обусловлено, среди прочих причин, также слабой материально-технической базой курортно-рекреационного комплекса, территориальной и сезонной неравномерностью деятельности его учреждений.</w:t>
      </w:r>
    </w:p>
    <w:p w:rsidR="00CF4D95" w:rsidRDefault="00CF4D95">
      <w:pPr>
        <w:pStyle w:val="ConsPlusNormal"/>
        <w:jc w:val="both"/>
      </w:pPr>
    </w:p>
    <w:p w:rsidR="00CF4D95" w:rsidRDefault="00CF4D95">
      <w:pPr>
        <w:pStyle w:val="ConsPlusNormal"/>
        <w:jc w:val="center"/>
        <w:outlineLvl w:val="2"/>
      </w:pPr>
      <w:r>
        <w:t>II. Цели, задачи, целевые показатели, ожидаемые</w:t>
      </w:r>
    </w:p>
    <w:p w:rsidR="00CF4D95" w:rsidRDefault="00CF4D95">
      <w:pPr>
        <w:pStyle w:val="ConsPlusNormal"/>
        <w:jc w:val="center"/>
      </w:pPr>
      <w:r>
        <w:t>конечные результаты Подпрограммы 3</w:t>
      </w:r>
    </w:p>
    <w:p w:rsidR="00CF4D95" w:rsidRDefault="00CF4D95">
      <w:pPr>
        <w:pStyle w:val="ConsPlusNormal"/>
        <w:jc w:val="both"/>
      </w:pPr>
    </w:p>
    <w:p w:rsidR="00CF4D95" w:rsidRDefault="00CF4D95">
      <w:pPr>
        <w:pStyle w:val="ConsPlusNormal"/>
        <w:ind w:firstLine="540"/>
        <w:jc w:val="both"/>
      </w:pPr>
      <w:r>
        <w:t>Цель Подпрограммы - комплексное развитие санаторно-курортного комплекса Республики Дагестан.</w:t>
      </w:r>
    </w:p>
    <w:p w:rsidR="00CF4D95" w:rsidRDefault="00CF4D95">
      <w:pPr>
        <w:pStyle w:val="ConsPlusNormal"/>
        <w:spacing w:before="220"/>
        <w:ind w:firstLine="540"/>
        <w:jc w:val="both"/>
      </w:pPr>
      <w:r>
        <w:t>Для достижения цели необходимо решение следующих задач:</w:t>
      </w:r>
    </w:p>
    <w:p w:rsidR="00CF4D95" w:rsidRDefault="00CF4D95">
      <w:pPr>
        <w:pStyle w:val="ConsPlusNormal"/>
        <w:spacing w:before="220"/>
        <w:ind w:firstLine="540"/>
        <w:jc w:val="both"/>
      </w:pPr>
      <w:r>
        <w:t>создание условий для повышения инвестиционной привлекательности курортов Республики Дагестан;</w:t>
      </w:r>
    </w:p>
    <w:p w:rsidR="00CF4D95" w:rsidRDefault="00CF4D95">
      <w:pPr>
        <w:pStyle w:val="ConsPlusNormal"/>
        <w:spacing w:before="220"/>
        <w:ind w:firstLine="540"/>
        <w:jc w:val="both"/>
      </w:pPr>
      <w:r>
        <w:t>создание условий для круглогодичного функционирования предприятий санаторно-курортного комплекса Республики Дагестан и обеспечение доступности отдыха и лечения для широких слоев российских и иностранных граждан;</w:t>
      </w:r>
    </w:p>
    <w:p w:rsidR="00CF4D95" w:rsidRDefault="00CF4D95">
      <w:pPr>
        <w:pStyle w:val="ConsPlusNormal"/>
        <w:spacing w:before="220"/>
        <w:ind w:firstLine="540"/>
        <w:jc w:val="both"/>
      </w:pPr>
      <w:r>
        <w:t>создание условий для обеспечения конкурентоспособности санаторно-курортного комплекса Республики Дагестан;</w:t>
      </w:r>
    </w:p>
    <w:p w:rsidR="00CF4D95" w:rsidRDefault="00CF4D95">
      <w:pPr>
        <w:pStyle w:val="ConsPlusNormal"/>
        <w:spacing w:before="220"/>
        <w:ind w:firstLine="540"/>
        <w:jc w:val="both"/>
      </w:pPr>
      <w:r>
        <w:t>организация сохранения, развития и рационального использования природных лечебных ресурсов Республики Дагестан;</w:t>
      </w:r>
    </w:p>
    <w:p w:rsidR="00CF4D95" w:rsidRDefault="00CF4D95">
      <w:pPr>
        <w:pStyle w:val="ConsPlusNormal"/>
        <w:spacing w:before="220"/>
        <w:ind w:firstLine="540"/>
        <w:jc w:val="both"/>
      </w:pPr>
      <w:r>
        <w:t>комплексное развитие территории курортов Республики Дагестан.</w:t>
      </w:r>
    </w:p>
    <w:p w:rsidR="00CF4D95" w:rsidRDefault="00CF4D95">
      <w:pPr>
        <w:pStyle w:val="ConsPlusNormal"/>
        <w:jc w:val="both"/>
      </w:pPr>
    </w:p>
    <w:p w:rsidR="00CF4D95" w:rsidRDefault="00CF4D95">
      <w:pPr>
        <w:pStyle w:val="ConsPlusNormal"/>
        <w:jc w:val="center"/>
        <w:outlineLvl w:val="2"/>
      </w:pPr>
      <w:r>
        <w:t>III. Объемы и источники финансирования Подпрограммы 3</w:t>
      </w:r>
    </w:p>
    <w:p w:rsidR="00CF4D95" w:rsidRDefault="00CF4D95">
      <w:pPr>
        <w:pStyle w:val="ConsPlusNormal"/>
        <w:jc w:val="both"/>
      </w:pPr>
    </w:p>
    <w:p w:rsidR="00CF4D95" w:rsidRDefault="00CF4D95">
      <w:pPr>
        <w:pStyle w:val="ConsPlusNormal"/>
        <w:ind w:firstLine="540"/>
        <w:jc w:val="both"/>
      </w:pPr>
      <w:r>
        <w:t>Общий объем финансирования Подпрограммы за счет внебюджетных средств составляет 0,800 млн. рублей.</w:t>
      </w:r>
    </w:p>
    <w:p w:rsidR="00CF4D95" w:rsidRDefault="00CF4D95">
      <w:pPr>
        <w:pStyle w:val="ConsPlusNormal"/>
        <w:jc w:val="both"/>
      </w:pPr>
    </w:p>
    <w:p w:rsidR="00CF4D95" w:rsidRDefault="00CF4D95">
      <w:pPr>
        <w:pStyle w:val="ConsPlusNormal"/>
        <w:jc w:val="center"/>
        <w:outlineLvl w:val="2"/>
      </w:pPr>
      <w:r>
        <w:t>IV. Перечень программных мероприятий и механизмов реализации</w:t>
      </w:r>
    </w:p>
    <w:p w:rsidR="00CF4D95" w:rsidRDefault="00CF4D95">
      <w:pPr>
        <w:pStyle w:val="ConsPlusNormal"/>
        <w:jc w:val="center"/>
      </w:pPr>
      <w:r>
        <w:t>Подпрограммы 3 с указанием сроков и этапов реализации</w:t>
      </w:r>
    </w:p>
    <w:p w:rsidR="00CF4D95" w:rsidRDefault="00CF4D95">
      <w:pPr>
        <w:pStyle w:val="ConsPlusNormal"/>
        <w:jc w:val="both"/>
      </w:pPr>
    </w:p>
    <w:p w:rsidR="00CF4D95" w:rsidRDefault="00CF4D95">
      <w:pPr>
        <w:pStyle w:val="ConsPlusNormal"/>
        <w:ind w:firstLine="540"/>
        <w:jc w:val="both"/>
      </w:pPr>
      <w:r>
        <w:t>Программно-целевой подход к созданию условий для развития санаторно-курортного комплекса Республики Дагестан предполагает реализацию мероприятий по ряду стратегических направлений:</w:t>
      </w:r>
    </w:p>
    <w:p w:rsidR="00CF4D95" w:rsidRDefault="00CF4D95">
      <w:pPr>
        <w:pStyle w:val="ConsPlusNormal"/>
        <w:spacing w:before="220"/>
        <w:ind w:firstLine="540"/>
        <w:jc w:val="both"/>
      </w:pPr>
      <w:r>
        <w:t>нормативно-правовая база;</w:t>
      </w:r>
    </w:p>
    <w:p w:rsidR="00CF4D95" w:rsidRDefault="00CF4D95">
      <w:pPr>
        <w:pStyle w:val="ConsPlusNormal"/>
        <w:spacing w:before="220"/>
        <w:ind w:firstLine="540"/>
        <w:jc w:val="both"/>
      </w:pPr>
      <w:r>
        <w:t>развитие инфраструктуры санаторно-курортного комплекса Республики Дагестан;</w:t>
      </w:r>
    </w:p>
    <w:p w:rsidR="00CF4D95" w:rsidRDefault="00CF4D95">
      <w:pPr>
        <w:pStyle w:val="ConsPlusNormal"/>
        <w:spacing w:before="220"/>
        <w:ind w:firstLine="540"/>
        <w:jc w:val="both"/>
      </w:pPr>
      <w:r>
        <w:t>инвестиционная поддержка развития санаторно-курортного комплекса Республики Дагестан.</w:t>
      </w:r>
    </w:p>
    <w:p w:rsidR="00CF4D95" w:rsidRDefault="00CF4D95">
      <w:pPr>
        <w:pStyle w:val="ConsPlusNormal"/>
        <w:spacing w:before="220"/>
        <w:ind w:firstLine="540"/>
        <w:jc w:val="both"/>
      </w:pPr>
      <w:r>
        <w:t>Реализация мероприятий позволит создать комфортные условия для формирования в Республике Дагестан современного санаторно-курортного комплекса, способного существенно увеличить вклад в социально-экономическое развитие республики, сохранить и рационально использовать природные и лечебные ресурсы, обеспечить создание новых рабочих мест.</w:t>
      </w:r>
    </w:p>
    <w:p w:rsidR="00CF4D95" w:rsidRDefault="00CF4D95">
      <w:pPr>
        <w:pStyle w:val="ConsPlusNormal"/>
        <w:spacing w:before="220"/>
        <w:ind w:firstLine="540"/>
        <w:jc w:val="both"/>
      </w:pPr>
      <w:hyperlink w:anchor="P963" w:history="1">
        <w:r>
          <w:rPr>
            <w:color w:val="0000FF"/>
          </w:rPr>
          <w:t>Перечень</w:t>
        </w:r>
      </w:hyperlink>
      <w:r>
        <w:t xml:space="preserve"> мероприятий Подпрограммы 3 приведен в приложении N 1 к Программе.</w:t>
      </w:r>
    </w:p>
    <w:p w:rsidR="00CF4D95" w:rsidRDefault="00CF4D95">
      <w:pPr>
        <w:pStyle w:val="ConsPlusNormal"/>
        <w:spacing w:before="220"/>
        <w:ind w:firstLine="540"/>
        <w:jc w:val="both"/>
      </w:pPr>
      <w:r>
        <w:t>Формы и методы управления реализацией Подпрограммы 3 определяются ее ответственным исполнителем.</w:t>
      </w:r>
    </w:p>
    <w:p w:rsidR="00CF4D95" w:rsidRDefault="00CF4D95">
      <w:pPr>
        <w:pStyle w:val="ConsPlusNormal"/>
        <w:spacing w:before="220"/>
        <w:ind w:firstLine="540"/>
        <w:jc w:val="both"/>
      </w:pPr>
      <w:r>
        <w:t>Механизм управления реализацией Подпрограммы включает в себя:</w:t>
      </w:r>
    </w:p>
    <w:p w:rsidR="00CF4D95" w:rsidRDefault="00CF4D95">
      <w:pPr>
        <w:pStyle w:val="ConsPlusNormal"/>
        <w:spacing w:before="220"/>
        <w:ind w:firstLine="540"/>
        <w:jc w:val="both"/>
      </w:pPr>
      <w:r>
        <w:t>планирование и прогнозирование;</w:t>
      </w:r>
    </w:p>
    <w:p w:rsidR="00CF4D95" w:rsidRDefault="00CF4D95">
      <w:pPr>
        <w:pStyle w:val="ConsPlusNormal"/>
        <w:spacing w:before="220"/>
        <w:ind w:firstLine="540"/>
        <w:jc w:val="both"/>
      </w:pPr>
      <w:r>
        <w:t>применение правовых рычагов влияния, способствующих решению задач подпрограммы;</w:t>
      </w:r>
    </w:p>
    <w:p w:rsidR="00CF4D95" w:rsidRDefault="00CF4D95">
      <w:pPr>
        <w:pStyle w:val="ConsPlusNormal"/>
        <w:spacing w:before="220"/>
        <w:ind w:firstLine="540"/>
        <w:jc w:val="both"/>
      </w:pPr>
      <w:r>
        <w:t>непрерывный контроль эффективности реализуемых мероприятий Подпрограммы на основе целевых индикаторов и показателей.</w:t>
      </w:r>
    </w:p>
    <w:p w:rsidR="00CF4D95" w:rsidRDefault="00CF4D95">
      <w:pPr>
        <w:pStyle w:val="ConsPlusNormal"/>
        <w:spacing w:before="220"/>
        <w:ind w:firstLine="540"/>
        <w:jc w:val="both"/>
      </w:pPr>
      <w:r>
        <w:t>Важнейшим элементом реализации Подпрограммы является взаимосвязь планирования, реализации, мониторинга, уточнения и корректировки.</w:t>
      </w:r>
    </w:p>
    <w:p w:rsidR="00CF4D95" w:rsidRDefault="00CF4D95">
      <w:pPr>
        <w:pStyle w:val="ConsPlusNormal"/>
        <w:spacing w:before="220"/>
        <w:ind w:firstLine="540"/>
        <w:jc w:val="both"/>
      </w:pPr>
      <w:r>
        <w:t>В связи с этим предполагается осуществлять ежеквартальный анализ хода реализации Подпрограммы на основе оценки результативности ее мероприятий и достижения целевых индикаторов.</w:t>
      </w:r>
    </w:p>
    <w:p w:rsidR="00CF4D95" w:rsidRDefault="00CF4D95">
      <w:pPr>
        <w:pStyle w:val="ConsPlusNormal"/>
        <w:spacing w:before="220"/>
        <w:ind w:firstLine="540"/>
        <w:jc w:val="both"/>
      </w:pPr>
      <w:r>
        <w:t>Принятие управленческих решений в рамках Подпрограммы 3 будет осуществляться с учетом информации, поступающей от исполнителей ее мероприятий.</w:t>
      </w:r>
    </w:p>
    <w:p w:rsidR="00CF4D95" w:rsidRDefault="00CF4D95">
      <w:pPr>
        <w:pStyle w:val="ConsPlusNormal"/>
        <w:spacing w:before="220"/>
        <w:ind w:firstLine="540"/>
        <w:jc w:val="both"/>
      </w:pPr>
      <w:r>
        <w:t>Реализация Подпрограммы осуществляется на основе:</w:t>
      </w:r>
    </w:p>
    <w:p w:rsidR="00CF4D95" w:rsidRDefault="00CF4D95">
      <w:pPr>
        <w:pStyle w:val="ConsPlusNormal"/>
        <w:spacing w:before="220"/>
        <w:ind w:firstLine="540"/>
        <w:jc w:val="both"/>
      </w:pPr>
      <w:r>
        <w:t>государственных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CF4D95" w:rsidRDefault="00CF4D95">
      <w:pPr>
        <w:pStyle w:val="ConsPlusNormal"/>
        <w:spacing w:before="220"/>
        <w:ind w:firstLine="540"/>
        <w:jc w:val="both"/>
      </w:pPr>
      <w:r>
        <w:t>договоров на предоставление субсидий коммерческим и некоммерческим организациям;</w:t>
      </w:r>
    </w:p>
    <w:p w:rsidR="00CF4D95" w:rsidRDefault="00CF4D95">
      <w:pPr>
        <w:pStyle w:val="ConsPlusNormal"/>
        <w:spacing w:before="220"/>
        <w:ind w:firstLine="540"/>
        <w:jc w:val="both"/>
      </w:pPr>
      <w:r>
        <w:t>соглашений с органами местного самоуправления о софинансировании расходов на реализацию проектов, связанных с развитием санаторно-курортного комплекса;</w:t>
      </w:r>
    </w:p>
    <w:p w:rsidR="00CF4D95" w:rsidRDefault="00CF4D95">
      <w:pPr>
        <w:pStyle w:val="ConsPlusNormal"/>
        <w:spacing w:before="220"/>
        <w:ind w:firstLine="540"/>
        <w:jc w:val="both"/>
      </w:pPr>
      <w:r>
        <w:t>заключений на предмет эффективности использования средств республиканского бюджета Республики Дагестан, направляемых на строительство, реконструкцию и капитальный ремонт объектов коммунальной инфраструктуры и благоустройство территорий, в соответствии с перечнем мероприятий Подпрограммы;</w:t>
      </w:r>
    </w:p>
    <w:p w:rsidR="00CF4D95" w:rsidRDefault="00CF4D95">
      <w:pPr>
        <w:pStyle w:val="ConsPlusNormal"/>
        <w:spacing w:before="220"/>
        <w:ind w:firstLine="540"/>
        <w:jc w:val="both"/>
      </w:pPr>
      <w:r>
        <w:lastRenderedPageBreak/>
        <w:t>условий, порядка и правил, утвержденных федеральными нормативными правовыми актами и нормативными правовыми актами Республики Дагестан.</w:t>
      </w:r>
    </w:p>
    <w:p w:rsidR="00CF4D95" w:rsidRDefault="00CF4D95">
      <w:pPr>
        <w:pStyle w:val="ConsPlusNormal"/>
        <w:spacing w:before="220"/>
        <w:ind w:firstLine="540"/>
        <w:jc w:val="both"/>
      </w:pPr>
      <w:r>
        <w:t>Реализация Подпрограммы 3 будет осуществляться в 2018 году.</w:t>
      </w:r>
    </w:p>
    <w:p w:rsidR="00CF4D95" w:rsidRDefault="00CF4D95">
      <w:pPr>
        <w:pStyle w:val="ConsPlusNormal"/>
        <w:spacing w:before="220"/>
        <w:ind w:firstLine="540"/>
        <w:jc w:val="both"/>
      </w:pPr>
      <w:r>
        <w:t xml:space="preserve">Для оценки степени решения задач Подпрограммы 3 предлагается использовать систему показателей, представленных в </w:t>
      </w:r>
      <w:hyperlink w:anchor="P963" w:history="1">
        <w:r>
          <w:rPr>
            <w:color w:val="0000FF"/>
          </w:rPr>
          <w:t>приложении N 1</w:t>
        </w:r>
      </w:hyperlink>
      <w:r>
        <w:t xml:space="preserve"> к Программе.</w:t>
      </w: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center"/>
        <w:outlineLvl w:val="1"/>
      </w:pPr>
      <w:bookmarkStart w:id="4" w:name="P827"/>
      <w:bookmarkEnd w:id="4"/>
      <w:r>
        <w:t>ПОДПРОГРАММА 4</w:t>
      </w:r>
    </w:p>
    <w:p w:rsidR="00CF4D95" w:rsidRDefault="00CF4D95">
      <w:pPr>
        <w:pStyle w:val="ConsPlusNormal"/>
        <w:jc w:val="center"/>
      </w:pPr>
      <w:r>
        <w:t>"РАЗВИТИЕ СЕЛЬСКОГО (АГРАРНОГО) ТУРИЗМА</w:t>
      </w:r>
    </w:p>
    <w:p w:rsidR="00CF4D95" w:rsidRDefault="00CF4D95">
      <w:pPr>
        <w:pStyle w:val="ConsPlusNormal"/>
        <w:jc w:val="center"/>
      </w:pPr>
      <w:r>
        <w:t>В РЕСПУБЛИКЕ ДАГЕСТАН НА 2018 ГОД" ГОСУДАРСТВЕННОЙ</w:t>
      </w:r>
    </w:p>
    <w:p w:rsidR="00CF4D95" w:rsidRDefault="00CF4D95">
      <w:pPr>
        <w:pStyle w:val="ConsPlusNormal"/>
        <w:jc w:val="center"/>
      </w:pPr>
      <w:r>
        <w:t>ПРОГРАММЫ РЕСПУБЛИКИ ДАГЕСТАН "РАЗВИТИЕ</w:t>
      </w:r>
    </w:p>
    <w:p w:rsidR="00CF4D95" w:rsidRDefault="00CF4D95">
      <w:pPr>
        <w:pStyle w:val="ConsPlusNormal"/>
        <w:jc w:val="center"/>
      </w:pPr>
      <w:r>
        <w:t>ТУРИСТСКО-РЕКРЕАЦИОННОГО КОМПЛЕКСА И НАРОДНЫХ</w:t>
      </w:r>
    </w:p>
    <w:p w:rsidR="00CF4D95" w:rsidRDefault="00CF4D95">
      <w:pPr>
        <w:pStyle w:val="ConsPlusNormal"/>
        <w:jc w:val="center"/>
      </w:pPr>
      <w:r>
        <w:t>ХУДОЖЕСТВЕННЫХ ПРОМЫСЛОВ В РЕСПУБЛИКЕ ДАГЕСТАН</w:t>
      </w:r>
    </w:p>
    <w:p w:rsidR="00CF4D95" w:rsidRDefault="00CF4D95">
      <w:pPr>
        <w:pStyle w:val="ConsPlusNormal"/>
        <w:jc w:val="center"/>
      </w:pPr>
      <w:r>
        <w:t>НА 2014-2018 ГОДЫ"</w:t>
      </w:r>
    </w:p>
    <w:p w:rsidR="00CF4D95" w:rsidRDefault="00CF4D95">
      <w:pPr>
        <w:pStyle w:val="ConsPlusNormal"/>
        <w:jc w:val="both"/>
      </w:pPr>
    </w:p>
    <w:p w:rsidR="00CF4D95" w:rsidRDefault="00CF4D95">
      <w:pPr>
        <w:pStyle w:val="ConsPlusNormal"/>
        <w:jc w:val="center"/>
        <w:outlineLvl w:val="2"/>
      </w:pPr>
      <w:r>
        <w:t>ПАСПОРТ</w:t>
      </w:r>
    </w:p>
    <w:p w:rsidR="00CF4D95" w:rsidRDefault="00CF4D95">
      <w:pPr>
        <w:pStyle w:val="ConsPlusNormal"/>
        <w:jc w:val="center"/>
      </w:pPr>
      <w:r>
        <w:t>ПОДПРОГРАММЫ 4 "РАЗВИТИЕ СЕЛЬСКОГО (АГРАРНОГО) ТУРИЗМА</w:t>
      </w:r>
    </w:p>
    <w:p w:rsidR="00CF4D95" w:rsidRDefault="00CF4D95">
      <w:pPr>
        <w:pStyle w:val="ConsPlusNormal"/>
        <w:jc w:val="center"/>
      </w:pPr>
      <w:r>
        <w:t>В РЕСПУБЛИКЕ ДАГЕСТАН НА 2018 ГОД" ГОСУДАРСТВЕННОЙ ПРОГРАММЫ</w:t>
      </w:r>
    </w:p>
    <w:p w:rsidR="00CF4D95" w:rsidRDefault="00CF4D95">
      <w:pPr>
        <w:pStyle w:val="ConsPlusNormal"/>
        <w:jc w:val="center"/>
      </w:pPr>
      <w:r>
        <w:t>РЕСПУБЛИКИ ДАГЕСТАН "РАЗВИТИЕ ТУРИСТСКО-РЕКРЕАЦИОННОГО</w:t>
      </w:r>
    </w:p>
    <w:p w:rsidR="00CF4D95" w:rsidRDefault="00CF4D95">
      <w:pPr>
        <w:pStyle w:val="ConsPlusNormal"/>
        <w:jc w:val="center"/>
      </w:pPr>
      <w:r>
        <w:t>КОМПЛЕКСА И НАРОДНЫХ ХУДОЖЕСТВЕННЫХ ПРОМЫСЛОВ</w:t>
      </w:r>
    </w:p>
    <w:p w:rsidR="00CF4D95" w:rsidRDefault="00CF4D95">
      <w:pPr>
        <w:pStyle w:val="ConsPlusNormal"/>
        <w:jc w:val="center"/>
      </w:pPr>
      <w:r>
        <w:t>В РЕСПУБЛИКЕ ДАГЕСТАН НА 2014-2018 ГОДЫ"</w:t>
      </w:r>
    </w:p>
    <w:p w:rsidR="00CF4D95" w:rsidRDefault="00CF4D9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Ответственный исполнитель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Министерство по туризму и народным художественным промыслам Республики Дагестан</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Участники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органы местного самоуправления (по согласованию)</w:t>
            </w:r>
          </w:p>
          <w:p w:rsidR="00CF4D95" w:rsidRDefault="00CF4D95">
            <w:pPr>
              <w:pStyle w:val="ConsPlusNormal"/>
            </w:pPr>
            <w:r>
              <w:t>филиал ФГБОУ ВО "Российский государственный университет туризма и сервиса" в г. Махачкале (по согласованию)</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Цель и задачи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повышение уровня жизни сельского населения путем увеличения количества форм занятости и самозанятости и роста доходов на основе развития сельского туризма;</w:t>
            </w:r>
          </w:p>
          <w:p w:rsidR="00CF4D95" w:rsidRDefault="00CF4D95">
            <w:pPr>
              <w:pStyle w:val="ConsPlusNormal"/>
            </w:pPr>
            <w:r>
              <w:t>стимулирование развития материальной базы сельского туризма;</w:t>
            </w:r>
          </w:p>
          <w:p w:rsidR="00CF4D95" w:rsidRDefault="00CF4D95">
            <w:pPr>
              <w:pStyle w:val="ConsPlusNormal"/>
            </w:pPr>
            <w:r>
              <w:t>развитие инфраструктуры, улучшение информационного обслуживания лиц, занятых сельским туризмом;</w:t>
            </w:r>
          </w:p>
          <w:p w:rsidR="00CF4D95" w:rsidRDefault="00CF4D95">
            <w:pPr>
              <w:pStyle w:val="ConsPlusNormal"/>
            </w:pPr>
            <w:r>
              <w:t>сохранение и рациональное использование культурно-исторического и природного наследия;</w:t>
            </w:r>
          </w:p>
          <w:p w:rsidR="00CF4D95" w:rsidRDefault="00CF4D95">
            <w:pPr>
              <w:pStyle w:val="ConsPlusNormal"/>
            </w:pPr>
            <w:r>
              <w:t>стимулирование экологического, культурно-познавательного, археологического, паломнического и других видов туризма в сельской местности;</w:t>
            </w:r>
          </w:p>
          <w:p w:rsidR="00CF4D95" w:rsidRDefault="00CF4D95">
            <w:pPr>
              <w:pStyle w:val="ConsPlusNormal"/>
            </w:pPr>
            <w:r>
              <w:lastRenderedPageBreak/>
              <w:t>создание имиджа территории, благоприятной для туризма, отдыха и оздоровления</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Сроки и этапы реализации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реализация Подпрограммы будет осуществляться в 2018 году</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Целевые индикаторы и показатели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увеличение количества новых экскурсионных маршрутов, экологических, этнографических, экстремальных и развлекательных туров до 8 к 2019 году;</w:t>
            </w:r>
          </w:p>
          <w:p w:rsidR="00CF4D95" w:rsidRDefault="00CF4D95">
            <w:pPr>
              <w:pStyle w:val="ConsPlusNormal"/>
            </w:pPr>
            <w:r>
              <w:t>увеличение числа объектов аграрного туризма, в том числе гостевых домов, до 8 ед. к 2019 году</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Объемы и источники финансирования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общий объем финансирования Подпрограммы составляет 38,000 млн. рублей, в том числе:</w:t>
            </w:r>
          </w:p>
          <w:p w:rsidR="00CF4D95" w:rsidRDefault="00CF4D95">
            <w:pPr>
              <w:pStyle w:val="ConsPlusNormal"/>
            </w:pPr>
            <w:r>
              <w:t>за счет средств бюджетов муниципальных образований Республики Дагестан (по согласованию) - 22,000 млн. рублей;</w:t>
            </w:r>
          </w:p>
          <w:p w:rsidR="00CF4D95" w:rsidRDefault="00CF4D95">
            <w:pPr>
              <w:pStyle w:val="ConsPlusNormal"/>
            </w:pPr>
            <w:r>
              <w:t>за счет внебюджетных средств - 16,000 млн. рублей</w:t>
            </w:r>
          </w:p>
        </w:tc>
      </w:tr>
      <w:tr w:rsidR="00CF4D95">
        <w:tc>
          <w:tcPr>
            <w:tcW w:w="567" w:type="dxa"/>
            <w:tcBorders>
              <w:top w:val="nil"/>
              <w:left w:val="nil"/>
              <w:bottom w:val="nil"/>
              <w:right w:val="nil"/>
            </w:tcBorders>
          </w:tcPr>
          <w:p w:rsidR="00CF4D95" w:rsidRDefault="00CF4D95">
            <w:pPr>
              <w:pStyle w:val="ConsPlusNormal"/>
            </w:pPr>
          </w:p>
        </w:tc>
        <w:tc>
          <w:tcPr>
            <w:tcW w:w="3515" w:type="dxa"/>
            <w:tcBorders>
              <w:top w:val="nil"/>
              <w:left w:val="nil"/>
              <w:bottom w:val="nil"/>
              <w:right w:val="nil"/>
            </w:tcBorders>
          </w:tcPr>
          <w:p w:rsidR="00CF4D95" w:rsidRDefault="00CF4D95">
            <w:pPr>
              <w:pStyle w:val="ConsPlusNormal"/>
            </w:pPr>
            <w:r>
              <w:t>Ожидаемые результаты реализации Подпрограммы</w:t>
            </w:r>
          </w:p>
        </w:tc>
        <w:tc>
          <w:tcPr>
            <w:tcW w:w="340" w:type="dxa"/>
            <w:tcBorders>
              <w:top w:val="nil"/>
              <w:left w:val="nil"/>
              <w:bottom w:val="nil"/>
              <w:right w:val="nil"/>
            </w:tcBorders>
          </w:tcPr>
          <w:p w:rsidR="00CF4D95" w:rsidRDefault="00CF4D95">
            <w:pPr>
              <w:pStyle w:val="ConsPlusNormal"/>
              <w:jc w:val="center"/>
            </w:pPr>
            <w:r>
              <w:t>-</w:t>
            </w:r>
          </w:p>
        </w:tc>
        <w:tc>
          <w:tcPr>
            <w:tcW w:w="4535" w:type="dxa"/>
            <w:tcBorders>
              <w:top w:val="nil"/>
              <w:left w:val="nil"/>
              <w:bottom w:val="nil"/>
              <w:right w:val="nil"/>
            </w:tcBorders>
          </w:tcPr>
          <w:p w:rsidR="00CF4D95" w:rsidRDefault="00CF4D95">
            <w:pPr>
              <w:pStyle w:val="ConsPlusNormal"/>
            </w:pPr>
            <w:r>
              <w:t>создание стартовых условий для формирования в сельской местности Республики Дагестан современного туристского комплекса, способного существенно увеличить вклад туризма в социально-экономическое развитие республики, сохранить и рационально использовать природное и культурное наследие, обеспечить создание новых рабочих мест</w:t>
            </w:r>
          </w:p>
        </w:tc>
      </w:tr>
    </w:tbl>
    <w:p w:rsidR="00CF4D95" w:rsidRDefault="00CF4D95">
      <w:pPr>
        <w:pStyle w:val="ConsPlusNormal"/>
        <w:jc w:val="both"/>
      </w:pPr>
    </w:p>
    <w:p w:rsidR="00CF4D95" w:rsidRDefault="00CF4D95">
      <w:pPr>
        <w:pStyle w:val="ConsPlusNormal"/>
        <w:jc w:val="center"/>
        <w:outlineLvl w:val="2"/>
      </w:pPr>
      <w:r>
        <w:t>I. Характеристика проблемы, на решение</w:t>
      </w:r>
    </w:p>
    <w:p w:rsidR="00CF4D95" w:rsidRDefault="00CF4D95">
      <w:pPr>
        <w:pStyle w:val="ConsPlusNormal"/>
        <w:jc w:val="center"/>
      </w:pPr>
      <w:r>
        <w:t>которой направлена Подпрограмма 4</w:t>
      </w:r>
    </w:p>
    <w:p w:rsidR="00CF4D95" w:rsidRDefault="00CF4D95">
      <w:pPr>
        <w:pStyle w:val="ConsPlusNormal"/>
        <w:jc w:val="both"/>
      </w:pPr>
    </w:p>
    <w:p w:rsidR="00CF4D95" w:rsidRDefault="00CF4D95">
      <w:pPr>
        <w:pStyle w:val="ConsPlusNormal"/>
        <w:ind w:firstLine="540"/>
        <w:jc w:val="both"/>
      </w:pPr>
      <w:r>
        <w:t>В Дагестане большое количество памятников культуры: старинные башни, мечети, минареты и многое другое. Каждое село, каждый аул - это отдельный мир со своими обычаями и особенностями.</w:t>
      </w:r>
    </w:p>
    <w:p w:rsidR="00CF4D95" w:rsidRDefault="00CF4D95">
      <w:pPr>
        <w:pStyle w:val="ConsPlusNormal"/>
        <w:spacing w:before="220"/>
        <w:ind w:firstLine="540"/>
        <w:jc w:val="both"/>
      </w:pPr>
      <w:r>
        <w:t>В Республике Дагестан расположено 6474 памятников истории и культуры (из них 173 - федерального значения), ряд объектов духовно-религиозного наследия, большая часть из которых расположена в горной зоне Дагестана.</w:t>
      </w:r>
    </w:p>
    <w:p w:rsidR="00CF4D95" w:rsidRDefault="00CF4D95">
      <w:pPr>
        <w:pStyle w:val="ConsPlusNormal"/>
        <w:spacing w:before="220"/>
        <w:ind w:firstLine="540"/>
        <w:jc w:val="both"/>
      </w:pPr>
      <w:r>
        <w:t>Глобализация, перемены, происходящие в последнее столетие, привели к повсеместным изменениям. Причем не только в жизни горожан, но и в укладе жизни горского жителя. Отсутствие водопроводов, газа, электроэнергии, дорог, элементарных условий для существования привели к запустению многих сел.</w:t>
      </w:r>
    </w:p>
    <w:p w:rsidR="00CF4D95" w:rsidRDefault="00CF4D95">
      <w:pPr>
        <w:pStyle w:val="ConsPlusNormal"/>
        <w:spacing w:before="220"/>
        <w:ind w:firstLine="540"/>
        <w:jc w:val="both"/>
      </w:pPr>
      <w:r>
        <w:t xml:space="preserve">В Дагестане 30 из 42 муниципальных районов относятся к горным территориям и занимают около 44 проц. всей площади республики. Здесь проживает порядка 950 тыс. человек. В горных территориях (от 500 м над уровнем моря и выше) расположено 1186 населенных пунктов, из которых 492 отнесено к труднодоступным местностям. Из них около полусотни считаются </w:t>
      </w:r>
      <w:r>
        <w:lastRenderedPageBreak/>
        <w:t>заброшенными или частично заброшенными селами.</w:t>
      </w:r>
    </w:p>
    <w:p w:rsidR="00CF4D95" w:rsidRDefault="00CF4D95">
      <w:pPr>
        <w:pStyle w:val="ConsPlusNormal"/>
        <w:spacing w:before="220"/>
        <w:ind w:firstLine="540"/>
        <w:jc w:val="both"/>
      </w:pPr>
      <w:r>
        <w:t>В Дагестане на грани исчезновения находятся 48 населенных пунктов, которые уже сегодня имеют все признаки заброшенности. Всего в этих поселениях в настоящее время проживает 751 человек.</w:t>
      </w:r>
    </w:p>
    <w:p w:rsidR="00CF4D95" w:rsidRDefault="00CF4D95">
      <w:pPr>
        <w:pStyle w:val="ConsPlusNormal"/>
        <w:spacing w:before="220"/>
        <w:ind w:firstLine="540"/>
        <w:jc w:val="both"/>
      </w:pPr>
      <w:r>
        <w:t>Больше всего признаки заброшенности наблюдаются в Ахтынском районе: в 15 населенных пунктах в настоящее время не проживает ни одного человека.</w:t>
      </w:r>
    </w:p>
    <w:p w:rsidR="00CF4D95" w:rsidRDefault="00CF4D95">
      <w:pPr>
        <w:pStyle w:val="ConsPlusNormal"/>
        <w:spacing w:before="220"/>
        <w:ind w:firstLine="540"/>
        <w:jc w:val="both"/>
      </w:pPr>
      <w:r>
        <w:t>Признаки заброшенности также имеют шесть населенных пунктов Хивского района: Тркал, Яргиль, Заза, Арчуг, Хурсатиль и Гарик, в которых проживает от 28 до 87 человек. Электроэнергия, вода и автодороги имеются во всех населенных пунктах. Газ есть только в селе Яргиль. Ни в одном из этих сел нет никакого вида автотранспорта: ни грузового, ни пассажирского, ни сельскохозяйственного.</w:t>
      </w:r>
    </w:p>
    <w:p w:rsidR="00CF4D95" w:rsidRDefault="00CF4D95">
      <w:pPr>
        <w:pStyle w:val="ConsPlusNormal"/>
        <w:spacing w:before="220"/>
        <w:ind w:firstLine="540"/>
        <w:jc w:val="both"/>
      </w:pPr>
      <w:r>
        <w:t>В Цунтинском районе тоже актуален вопрос исчезновения поселений. Здесь признаки заброшенности имеют пять населенных пунктов: Азильта, Галотли, Хамайтли, Тляцуда и Асах. Причем в с. Галотли в настоящее время не проживает ни один человек. В остальных в среднем живет от 12 до 30 человек.</w:t>
      </w:r>
    </w:p>
    <w:p w:rsidR="00CF4D95" w:rsidRDefault="00CF4D95">
      <w:pPr>
        <w:pStyle w:val="ConsPlusNormal"/>
        <w:spacing w:before="220"/>
        <w:ind w:firstLine="540"/>
        <w:jc w:val="both"/>
      </w:pPr>
      <w:r>
        <w:t>Столько же вымирающих сел, где проживает от 6 до 16 человек, и в Лакском районе: Ницовкра, Дучи, Ханар, Марки и Чаях.</w:t>
      </w:r>
    </w:p>
    <w:p w:rsidR="00CF4D95" w:rsidRDefault="00CF4D95">
      <w:pPr>
        <w:pStyle w:val="ConsPlusNormal"/>
        <w:spacing w:before="220"/>
        <w:ind w:firstLine="540"/>
        <w:jc w:val="both"/>
      </w:pPr>
      <w:r>
        <w:t>По четыре заброшенных села имеется в Сулейман-Стальском и Цумадинском районах. Все села не газифицированы, местами имеется энергоснабжение, где-то еще сохранились подъездные дороги.</w:t>
      </w:r>
    </w:p>
    <w:p w:rsidR="00CF4D95" w:rsidRDefault="00CF4D95">
      <w:pPr>
        <w:pStyle w:val="ConsPlusNormal"/>
        <w:spacing w:before="220"/>
        <w:ind w:firstLine="540"/>
        <w:jc w:val="both"/>
      </w:pPr>
      <w:r>
        <w:t>Отток населения с гор оказывает негативное воздействие на состояние равнинной зоны. Миграционная убыль населения горных районов за последние три года составила около 30 тыс. человек.</w:t>
      </w:r>
    </w:p>
    <w:p w:rsidR="00CF4D95" w:rsidRDefault="00CF4D95">
      <w:pPr>
        <w:pStyle w:val="ConsPlusNormal"/>
        <w:spacing w:before="220"/>
        <w:ind w:firstLine="540"/>
        <w:jc w:val="both"/>
      </w:pPr>
      <w:r>
        <w:t>Ключевым преимуществом сельского туризма является то, что кроме обычной для туризма в целом задачи обеспечения отдыха и оздоровления населения, он в состоянии обеспечить решение ряда острых проблем малых и средних сельхозтоваропроизводителей, а также социального развития села, а именно:</w:t>
      </w:r>
    </w:p>
    <w:p w:rsidR="00CF4D95" w:rsidRDefault="00CF4D95">
      <w:pPr>
        <w:pStyle w:val="ConsPlusNormal"/>
        <w:spacing w:before="220"/>
        <w:ind w:firstLine="540"/>
        <w:jc w:val="both"/>
      </w:pPr>
      <w:r>
        <w:t>рост прибыльности и финансовой устойчивости агробизнеса за счет диверсификации источников доходов;</w:t>
      </w:r>
    </w:p>
    <w:p w:rsidR="00CF4D95" w:rsidRDefault="00CF4D95">
      <w:pPr>
        <w:pStyle w:val="ConsPlusNormal"/>
        <w:spacing w:before="220"/>
        <w:ind w:firstLine="540"/>
        <w:jc w:val="both"/>
      </w:pPr>
      <w:r>
        <w:t>поддержание и сохранение традиционных сельских ландшафтов, объектов культурного наследия, образа жизни на селе;</w:t>
      </w:r>
    </w:p>
    <w:p w:rsidR="00CF4D95" w:rsidRDefault="00CF4D95">
      <w:pPr>
        <w:pStyle w:val="ConsPlusNormal"/>
        <w:spacing w:before="220"/>
        <w:ind w:firstLine="540"/>
        <w:jc w:val="both"/>
      </w:pPr>
      <w:r>
        <w:t>повышение уровня качества жизни на селе;</w:t>
      </w:r>
    </w:p>
    <w:p w:rsidR="00CF4D95" w:rsidRDefault="00CF4D95">
      <w:pPr>
        <w:pStyle w:val="ConsPlusNormal"/>
        <w:spacing w:before="220"/>
        <w:ind w:firstLine="540"/>
        <w:jc w:val="both"/>
      </w:pPr>
      <w:r>
        <w:t>повышение привлекательности сельской жизни для молодежи;</w:t>
      </w:r>
    </w:p>
    <w:p w:rsidR="00CF4D95" w:rsidRDefault="00CF4D95">
      <w:pPr>
        <w:pStyle w:val="ConsPlusNormal"/>
        <w:spacing w:before="220"/>
        <w:ind w:firstLine="540"/>
        <w:jc w:val="both"/>
      </w:pPr>
      <w:r>
        <w:t>создание новых, качественных рабочих мест на селе.</w:t>
      </w:r>
    </w:p>
    <w:p w:rsidR="00CF4D95" w:rsidRDefault="00CF4D95">
      <w:pPr>
        <w:pStyle w:val="ConsPlusNormal"/>
        <w:spacing w:before="220"/>
        <w:ind w:firstLine="540"/>
        <w:jc w:val="both"/>
      </w:pPr>
      <w:r>
        <w:t>Не требующая больших государственных вложений отрасль агротуризма обладает мультипликативным эффектом, имеет огромное социальное значение.</w:t>
      </w:r>
    </w:p>
    <w:p w:rsidR="00CF4D95" w:rsidRDefault="00CF4D95">
      <w:pPr>
        <w:pStyle w:val="ConsPlusNormal"/>
        <w:spacing w:before="220"/>
        <w:ind w:firstLine="540"/>
        <w:jc w:val="both"/>
      </w:pPr>
      <w:r>
        <w:t>Необходимо обеспечить социальной и инженерной инфраструктурой исторические места проживания горцев, а также поддержку местных инициатив, которые можно направить на мероприятия по возрождению сел, подведение инфраструктуры к ним. Важно привлечь внебюджетные средства на развитие инфраструктуры, к управлению территориями подключить само население как в процессе строительства, так и в процессе эксплуатации объектов.</w:t>
      </w:r>
    </w:p>
    <w:p w:rsidR="00CF4D95" w:rsidRDefault="00CF4D95">
      <w:pPr>
        <w:pStyle w:val="ConsPlusNormal"/>
        <w:spacing w:before="220"/>
        <w:ind w:firstLine="540"/>
        <w:jc w:val="both"/>
      </w:pPr>
      <w:r>
        <w:lastRenderedPageBreak/>
        <w:t>Задачи развития сельского (аграрного) туризма носят межотраслевой характер, охватывают весь комплекс проблем развития инфраструктуры, социальной сферы, туризма, производственного комплекса.</w:t>
      </w:r>
    </w:p>
    <w:p w:rsidR="00CF4D95" w:rsidRDefault="00CF4D95">
      <w:pPr>
        <w:pStyle w:val="ConsPlusNormal"/>
        <w:spacing w:before="220"/>
        <w:ind w:firstLine="540"/>
        <w:jc w:val="both"/>
      </w:pPr>
      <w:r>
        <w:t>Подпрограмма направлена на создание условий развития сельского (аграрного) туризма и призвана стимулировать деятельность сельхозтоваропроизводителей и иных предпринимателей по организации отдыха в сельской местности или малых городах, включая прием, проживание, питание, проведение досуга и прочее обслуживание, ориентированное на использование природных, культурно-исторических и других ресурсов, традиционных для Республики Дагестан, а также развития экологического, культурно-познавательного, археологического, паломнического и других видов туризма в сельской местности.</w:t>
      </w:r>
    </w:p>
    <w:p w:rsidR="00CF4D95" w:rsidRDefault="00CF4D95">
      <w:pPr>
        <w:pStyle w:val="ConsPlusNormal"/>
        <w:jc w:val="both"/>
      </w:pPr>
    </w:p>
    <w:p w:rsidR="00CF4D95" w:rsidRDefault="00CF4D95">
      <w:pPr>
        <w:pStyle w:val="ConsPlusNormal"/>
        <w:jc w:val="center"/>
        <w:outlineLvl w:val="2"/>
      </w:pPr>
      <w:r>
        <w:t>II. Цели, задачи, целевые показатели, ожидаемые</w:t>
      </w:r>
    </w:p>
    <w:p w:rsidR="00CF4D95" w:rsidRDefault="00CF4D95">
      <w:pPr>
        <w:pStyle w:val="ConsPlusNormal"/>
        <w:jc w:val="center"/>
      </w:pPr>
      <w:r>
        <w:t>конечные результаты Подпрограммы 4</w:t>
      </w:r>
    </w:p>
    <w:p w:rsidR="00CF4D95" w:rsidRDefault="00CF4D95">
      <w:pPr>
        <w:pStyle w:val="ConsPlusNormal"/>
        <w:jc w:val="both"/>
      </w:pPr>
    </w:p>
    <w:p w:rsidR="00CF4D95" w:rsidRDefault="00CF4D95">
      <w:pPr>
        <w:pStyle w:val="ConsPlusNormal"/>
        <w:ind w:firstLine="540"/>
        <w:jc w:val="both"/>
      </w:pPr>
      <w:r>
        <w:t>Цель Подпрограммы - повышение уровня жизни сельского населения путем увеличения количества форм занятости и самозанятости и роста доходов на основе развития сельского туризма.</w:t>
      </w:r>
    </w:p>
    <w:p w:rsidR="00CF4D95" w:rsidRDefault="00CF4D95">
      <w:pPr>
        <w:pStyle w:val="ConsPlusNormal"/>
        <w:spacing w:before="220"/>
        <w:ind w:firstLine="540"/>
        <w:jc w:val="both"/>
      </w:pPr>
      <w:r>
        <w:t>Достижение цели Подпрограммы будет обеспечиваться решением следующих основных задач:</w:t>
      </w:r>
    </w:p>
    <w:p w:rsidR="00CF4D95" w:rsidRDefault="00CF4D95">
      <w:pPr>
        <w:pStyle w:val="ConsPlusNormal"/>
        <w:spacing w:before="220"/>
        <w:ind w:firstLine="540"/>
        <w:jc w:val="both"/>
      </w:pPr>
      <w:r>
        <w:t>стимулирование развития материальной базы сельского туризма;</w:t>
      </w:r>
    </w:p>
    <w:p w:rsidR="00CF4D95" w:rsidRDefault="00CF4D95">
      <w:pPr>
        <w:pStyle w:val="ConsPlusNormal"/>
        <w:spacing w:before="220"/>
        <w:ind w:firstLine="540"/>
        <w:jc w:val="both"/>
      </w:pPr>
      <w:r>
        <w:t>развитие инфраструктуры, улучшение информационного обслуживания лиц, занятых сельским туризмом;</w:t>
      </w:r>
    </w:p>
    <w:p w:rsidR="00CF4D95" w:rsidRDefault="00CF4D95">
      <w:pPr>
        <w:pStyle w:val="ConsPlusNormal"/>
        <w:spacing w:before="220"/>
        <w:ind w:firstLine="540"/>
        <w:jc w:val="both"/>
      </w:pPr>
      <w:r>
        <w:t>сохранение и рациональное использование культурно-исторического и природного наследия;</w:t>
      </w:r>
    </w:p>
    <w:p w:rsidR="00CF4D95" w:rsidRDefault="00CF4D95">
      <w:pPr>
        <w:pStyle w:val="ConsPlusNormal"/>
        <w:spacing w:before="220"/>
        <w:ind w:firstLine="540"/>
        <w:jc w:val="both"/>
      </w:pPr>
      <w:r>
        <w:t>стимулирование экологического, культурно-познавательного, археологического, паломнического и других видов туризма в сельской местности;</w:t>
      </w:r>
    </w:p>
    <w:p w:rsidR="00CF4D95" w:rsidRDefault="00CF4D95">
      <w:pPr>
        <w:pStyle w:val="ConsPlusNormal"/>
        <w:spacing w:before="220"/>
        <w:ind w:firstLine="540"/>
        <w:jc w:val="both"/>
      </w:pPr>
      <w:r>
        <w:t>создание имиджа территории, благоприятной для туризма, отдыха и оздоровления</w:t>
      </w:r>
    </w:p>
    <w:p w:rsidR="00CF4D95" w:rsidRDefault="00CF4D95">
      <w:pPr>
        <w:pStyle w:val="ConsPlusNormal"/>
        <w:jc w:val="both"/>
      </w:pPr>
    </w:p>
    <w:p w:rsidR="00CF4D95" w:rsidRDefault="00CF4D95">
      <w:pPr>
        <w:pStyle w:val="ConsPlusNormal"/>
        <w:jc w:val="center"/>
        <w:outlineLvl w:val="2"/>
      </w:pPr>
      <w:r>
        <w:t>III. Объемы и источники финансирования Подпрограммы 4</w:t>
      </w:r>
    </w:p>
    <w:p w:rsidR="00CF4D95" w:rsidRDefault="00CF4D95">
      <w:pPr>
        <w:pStyle w:val="ConsPlusNormal"/>
        <w:jc w:val="both"/>
      </w:pPr>
    </w:p>
    <w:p w:rsidR="00CF4D95" w:rsidRDefault="00CF4D95">
      <w:pPr>
        <w:pStyle w:val="ConsPlusNormal"/>
        <w:ind w:firstLine="540"/>
        <w:jc w:val="both"/>
      </w:pPr>
      <w:r>
        <w:t>Общий объем финансирования Подпрограммы 4 составляет 38,000 млн. рублей, в том числе:</w:t>
      </w:r>
    </w:p>
    <w:p w:rsidR="00CF4D95" w:rsidRDefault="00CF4D95">
      <w:pPr>
        <w:pStyle w:val="ConsPlusNormal"/>
        <w:spacing w:before="220"/>
        <w:ind w:firstLine="540"/>
        <w:jc w:val="both"/>
      </w:pPr>
      <w:r>
        <w:t>за счет средств бюджетов муниципальных образований Республики Дагестан (по согласованию) - 22,000 млн. рублей;</w:t>
      </w:r>
    </w:p>
    <w:p w:rsidR="00CF4D95" w:rsidRDefault="00CF4D95">
      <w:pPr>
        <w:pStyle w:val="ConsPlusNormal"/>
        <w:spacing w:before="220"/>
        <w:ind w:firstLine="540"/>
        <w:jc w:val="both"/>
      </w:pPr>
      <w:r>
        <w:t>за счет внебюджетных средств - 16,000 млн. рублей.</w:t>
      </w:r>
    </w:p>
    <w:p w:rsidR="00CF4D95" w:rsidRDefault="00CF4D95">
      <w:pPr>
        <w:pStyle w:val="ConsPlusNormal"/>
        <w:jc w:val="both"/>
      </w:pPr>
    </w:p>
    <w:p w:rsidR="00CF4D95" w:rsidRDefault="00CF4D95">
      <w:pPr>
        <w:pStyle w:val="ConsPlusNormal"/>
        <w:jc w:val="center"/>
        <w:outlineLvl w:val="2"/>
      </w:pPr>
      <w:r>
        <w:t>IV. Перечень программных мероприятий и механизмов реализации</w:t>
      </w:r>
    </w:p>
    <w:p w:rsidR="00CF4D95" w:rsidRDefault="00CF4D95">
      <w:pPr>
        <w:pStyle w:val="ConsPlusNormal"/>
        <w:jc w:val="center"/>
      </w:pPr>
      <w:r>
        <w:t>Подпрограммы 4 с указанием сроков и этапов их реализации</w:t>
      </w:r>
    </w:p>
    <w:p w:rsidR="00CF4D95" w:rsidRDefault="00CF4D95">
      <w:pPr>
        <w:pStyle w:val="ConsPlusNormal"/>
        <w:jc w:val="both"/>
      </w:pPr>
    </w:p>
    <w:p w:rsidR="00CF4D95" w:rsidRDefault="00CF4D95">
      <w:pPr>
        <w:pStyle w:val="ConsPlusNormal"/>
        <w:ind w:firstLine="540"/>
        <w:jc w:val="both"/>
      </w:pPr>
      <w:r>
        <w:t>Программно-целевой подход к созданию условий для возрождения брошенных сел и стимулирования культурно-познавательного, этнографического, археологического и паломнического туризма в сельской местности предполагает реализацию мероприятий по ряду стратегических направлений:</w:t>
      </w:r>
    </w:p>
    <w:p w:rsidR="00CF4D95" w:rsidRDefault="00CF4D95">
      <w:pPr>
        <w:pStyle w:val="ConsPlusNormal"/>
        <w:spacing w:before="220"/>
        <w:ind w:firstLine="540"/>
        <w:jc w:val="both"/>
      </w:pPr>
      <w:r>
        <w:t>нормативно-правовая база;</w:t>
      </w:r>
    </w:p>
    <w:p w:rsidR="00CF4D95" w:rsidRDefault="00CF4D95">
      <w:pPr>
        <w:pStyle w:val="ConsPlusNormal"/>
        <w:spacing w:before="220"/>
        <w:ind w:firstLine="540"/>
        <w:jc w:val="both"/>
      </w:pPr>
      <w:r>
        <w:t xml:space="preserve">развитие туристической инфраструктуры сельского (аграрного) туризма Республики </w:t>
      </w:r>
      <w:r>
        <w:lastRenderedPageBreak/>
        <w:t>Дагестан;</w:t>
      </w:r>
    </w:p>
    <w:p w:rsidR="00CF4D95" w:rsidRDefault="00CF4D95">
      <w:pPr>
        <w:pStyle w:val="ConsPlusNormal"/>
        <w:spacing w:before="220"/>
        <w:ind w:firstLine="540"/>
        <w:jc w:val="both"/>
      </w:pPr>
      <w:r>
        <w:t>разработка и создание туристического продукта;</w:t>
      </w:r>
    </w:p>
    <w:p w:rsidR="00CF4D95" w:rsidRDefault="00CF4D95">
      <w:pPr>
        <w:pStyle w:val="ConsPlusNormal"/>
        <w:spacing w:before="220"/>
        <w:ind w:firstLine="540"/>
        <w:jc w:val="both"/>
      </w:pPr>
      <w:r>
        <w:t>инвестиционная поддержка развития сельского (аграрного) туризма в Республике Дагестан.</w:t>
      </w:r>
    </w:p>
    <w:p w:rsidR="00CF4D95" w:rsidRDefault="00CF4D95">
      <w:pPr>
        <w:pStyle w:val="ConsPlusNormal"/>
        <w:spacing w:before="220"/>
        <w:ind w:firstLine="540"/>
        <w:jc w:val="both"/>
      </w:pPr>
      <w:r>
        <w:t>Реализация мероприятий позволит создать стартовые условия для формирования в сельской местности Республики Дагестан современного туристского комплекса, способного существенно увеличить вклад туризма в социально-экономическое развитие республики, сохранить и рационально использовать природное и культурное наследие, обеспечить создание новых рабочих мест.</w:t>
      </w:r>
    </w:p>
    <w:p w:rsidR="00CF4D95" w:rsidRDefault="00CF4D95">
      <w:pPr>
        <w:pStyle w:val="ConsPlusNormal"/>
        <w:spacing w:before="220"/>
        <w:ind w:firstLine="540"/>
        <w:jc w:val="both"/>
      </w:pPr>
      <w:hyperlink w:anchor="P1144" w:history="1">
        <w:r>
          <w:rPr>
            <w:color w:val="0000FF"/>
          </w:rPr>
          <w:t>Перечень</w:t>
        </w:r>
      </w:hyperlink>
      <w:r>
        <w:t xml:space="preserve"> мероприятий Подпрограммы 4 приведен в приложении N 2 к Программе.</w:t>
      </w:r>
    </w:p>
    <w:p w:rsidR="00CF4D95" w:rsidRDefault="00CF4D95">
      <w:pPr>
        <w:pStyle w:val="ConsPlusNormal"/>
        <w:spacing w:before="220"/>
        <w:ind w:firstLine="540"/>
        <w:jc w:val="both"/>
      </w:pPr>
      <w:r>
        <w:t>Формы и методы управления реализацией Подпрограммы определяются ее ответственным исполнителем.</w:t>
      </w:r>
    </w:p>
    <w:p w:rsidR="00CF4D95" w:rsidRDefault="00CF4D95">
      <w:pPr>
        <w:pStyle w:val="ConsPlusNormal"/>
        <w:spacing w:before="220"/>
        <w:ind w:firstLine="540"/>
        <w:jc w:val="both"/>
      </w:pPr>
      <w:r>
        <w:t>Механизм управления реализацией Подпрограммы включает в себя:</w:t>
      </w:r>
    </w:p>
    <w:p w:rsidR="00CF4D95" w:rsidRDefault="00CF4D95">
      <w:pPr>
        <w:pStyle w:val="ConsPlusNormal"/>
        <w:spacing w:before="220"/>
        <w:ind w:firstLine="540"/>
        <w:jc w:val="both"/>
      </w:pPr>
      <w:r>
        <w:t>планирование и прогнозирование;</w:t>
      </w:r>
    </w:p>
    <w:p w:rsidR="00CF4D95" w:rsidRDefault="00CF4D95">
      <w:pPr>
        <w:pStyle w:val="ConsPlusNormal"/>
        <w:spacing w:before="220"/>
        <w:ind w:firstLine="540"/>
        <w:jc w:val="both"/>
      </w:pPr>
      <w:r>
        <w:t>применение правовых рычагов влияния, способствующих решению задач Подпрограммы;</w:t>
      </w:r>
    </w:p>
    <w:p w:rsidR="00CF4D95" w:rsidRDefault="00CF4D95">
      <w:pPr>
        <w:pStyle w:val="ConsPlusNormal"/>
        <w:spacing w:before="220"/>
        <w:ind w:firstLine="540"/>
        <w:jc w:val="both"/>
      </w:pPr>
      <w:r>
        <w:t>непрерывный контроль эффективности реализуемых мероприятий на основе целевых индикаторов и показателей.</w:t>
      </w:r>
    </w:p>
    <w:p w:rsidR="00CF4D95" w:rsidRDefault="00CF4D95">
      <w:pPr>
        <w:pStyle w:val="ConsPlusNormal"/>
        <w:spacing w:before="220"/>
        <w:ind w:firstLine="540"/>
        <w:jc w:val="both"/>
      </w:pPr>
      <w:r>
        <w:t>Важнейшим элементом реализации Подпрограммы является взаимосвязь планирования, реализации, мониторинга, уточнения и корректировки.</w:t>
      </w:r>
    </w:p>
    <w:p w:rsidR="00CF4D95" w:rsidRDefault="00CF4D95">
      <w:pPr>
        <w:pStyle w:val="ConsPlusNormal"/>
        <w:spacing w:before="220"/>
        <w:ind w:firstLine="540"/>
        <w:jc w:val="both"/>
      </w:pPr>
      <w:r>
        <w:t>В связи с этим предполагается осуществлять ежеквартальный анализ хода реализации Подпрограммы на основе оценки результативности ее мероприятий и достижения целевых индикаторов.</w:t>
      </w:r>
    </w:p>
    <w:p w:rsidR="00CF4D95" w:rsidRDefault="00CF4D95">
      <w:pPr>
        <w:pStyle w:val="ConsPlusNormal"/>
        <w:spacing w:before="220"/>
        <w:ind w:firstLine="540"/>
        <w:jc w:val="both"/>
      </w:pPr>
      <w:r>
        <w:t>Принятие управленческих решений в рамках Подпрограммы 4 будет осуществляться с учетом информации, поступающей от исполнителей ее мероприятий.</w:t>
      </w:r>
    </w:p>
    <w:p w:rsidR="00CF4D95" w:rsidRDefault="00CF4D95">
      <w:pPr>
        <w:pStyle w:val="ConsPlusNormal"/>
        <w:spacing w:before="220"/>
        <w:ind w:firstLine="540"/>
        <w:jc w:val="both"/>
      </w:pPr>
      <w:r>
        <w:t>Реализация Подпрограммы осуществляется на основе:</w:t>
      </w:r>
    </w:p>
    <w:p w:rsidR="00CF4D95" w:rsidRDefault="00CF4D95">
      <w:pPr>
        <w:pStyle w:val="ConsPlusNormal"/>
        <w:spacing w:before="220"/>
        <w:ind w:firstLine="540"/>
        <w:jc w:val="both"/>
      </w:pPr>
      <w:r>
        <w:t>государственных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CF4D95" w:rsidRDefault="00CF4D95">
      <w:pPr>
        <w:pStyle w:val="ConsPlusNormal"/>
        <w:spacing w:before="220"/>
        <w:ind w:firstLine="540"/>
        <w:jc w:val="both"/>
      </w:pPr>
      <w:r>
        <w:t>договоров на предоставление субсидий коммерческим и некоммерческим организациям;</w:t>
      </w:r>
    </w:p>
    <w:p w:rsidR="00CF4D95" w:rsidRDefault="00CF4D95">
      <w:pPr>
        <w:pStyle w:val="ConsPlusNormal"/>
        <w:spacing w:before="220"/>
        <w:ind w:firstLine="540"/>
        <w:jc w:val="both"/>
      </w:pPr>
      <w:r>
        <w:t>соглашений с органами местного самоуправления о софинансировании расходов на реализацию проектов, связанных с развитием туристско-рекреационного комплекса;</w:t>
      </w:r>
    </w:p>
    <w:p w:rsidR="00CF4D95" w:rsidRDefault="00CF4D95">
      <w:pPr>
        <w:pStyle w:val="ConsPlusNormal"/>
        <w:spacing w:before="220"/>
        <w:ind w:firstLine="540"/>
        <w:jc w:val="both"/>
      </w:pPr>
      <w:r>
        <w:t>заключений на предмет эффективности использования средств республиканского бюджета Республики Дагестан, направляемых на строительство, реконструкцию и капитальный ремонт объектов коммунальной инфраструктуры и благоустройство территорий, в соответствии с перечнем мероприятий Подпрограммы;</w:t>
      </w:r>
    </w:p>
    <w:p w:rsidR="00CF4D95" w:rsidRDefault="00CF4D95">
      <w:pPr>
        <w:pStyle w:val="ConsPlusNormal"/>
        <w:spacing w:before="220"/>
        <w:ind w:firstLine="540"/>
        <w:jc w:val="both"/>
      </w:pPr>
      <w:r>
        <w:t>условий, порядка и правил, утвержденных федеральными нормативными правовыми актами и нормативными правовыми актами Республики Дагестан.</w:t>
      </w:r>
    </w:p>
    <w:p w:rsidR="00CF4D95" w:rsidRDefault="00CF4D95">
      <w:pPr>
        <w:pStyle w:val="ConsPlusNormal"/>
        <w:spacing w:before="220"/>
        <w:ind w:firstLine="540"/>
        <w:jc w:val="both"/>
      </w:pPr>
      <w:r>
        <w:t>Реализация Подпрограммы будет осуществляться в 2018 году.</w:t>
      </w:r>
    </w:p>
    <w:p w:rsidR="00CF4D95" w:rsidRDefault="00CF4D95">
      <w:pPr>
        <w:pStyle w:val="ConsPlusNormal"/>
        <w:spacing w:before="220"/>
        <w:ind w:firstLine="540"/>
        <w:jc w:val="both"/>
      </w:pPr>
      <w:r>
        <w:lastRenderedPageBreak/>
        <w:t>В рамках Подпрограммы 4 предусмотрена реализация ряда мероприятий по развитию туристической инфраструктуры сельского (аграрного) туризма Республики Дагестан, разработке и созданию туристического продукта, инвестиционной поддержке развития сельского (аграрного) туризма и сохранению брошенных сел Республики Дагестан, продвижение данного вида туристского продукта Республики Дагестан на российский и мировой рынки.</w:t>
      </w:r>
    </w:p>
    <w:p w:rsidR="00CF4D95" w:rsidRDefault="00CF4D95">
      <w:pPr>
        <w:pStyle w:val="ConsPlusNormal"/>
        <w:spacing w:before="220"/>
        <w:ind w:firstLine="540"/>
        <w:jc w:val="both"/>
      </w:pPr>
      <w:r>
        <w:t>Указанные мероприятия носят системный характер, в связи с чем будут реализовываться в течение всего срока исполнения Подпрограммы.</w:t>
      </w:r>
    </w:p>
    <w:p w:rsidR="00CF4D95" w:rsidRDefault="00CF4D95">
      <w:pPr>
        <w:pStyle w:val="ConsPlusNormal"/>
        <w:spacing w:before="220"/>
        <w:ind w:firstLine="540"/>
        <w:jc w:val="both"/>
      </w:pPr>
      <w:r>
        <w:t xml:space="preserve">Для оценки степени решения задач Подпрограммы предлагается использовать систему показателей, представленных в </w:t>
      </w:r>
      <w:hyperlink w:anchor="P963" w:history="1">
        <w:r>
          <w:rPr>
            <w:color w:val="0000FF"/>
          </w:rPr>
          <w:t>приложении N 1</w:t>
        </w:r>
      </w:hyperlink>
      <w:r>
        <w:t xml:space="preserve"> к Программе.</w:t>
      </w: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right"/>
        <w:outlineLvl w:val="1"/>
      </w:pPr>
      <w:r>
        <w:t>Приложение N 1</w:t>
      </w:r>
    </w:p>
    <w:p w:rsidR="00CF4D95" w:rsidRDefault="00CF4D95">
      <w:pPr>
        <w:pStyle w:val="ConsPlusNormal"/>
        <w:jc w:val="right"/>
      </w:pPr>
      <w:r>
        <w:t>к государственной программе</w:t>
      </w:r>
    </w:p>
    <w:p w:rsidR="00CF4D95" w:rsidRDefault="00CF4D95">
      <w:pPr>
        <w:pStyle w:val="ConsPlusNormal"/>
        <w:jc w:val="right"/>
      </w:pPr>
      <w:r>
        <w:t>Республики Дагестан "Развитие</w:t>
      </w:r>
    </w:p>
    <w:p w:rsidR="00CF4D95" w:rsidRDefault="00CF4D95">
      <w:pPr>
        <w:pStyle w:val="ConsPlusNormal"/>
        <w:jc w:val="right"/>
      </w:pPr>
      <w:r>
        <w:t>туристско-рекреационного</w:t>
      </w:r>
    </w:p>
    <w:p w:rsidR="00CF4D95" w:rsidRDefault="00CF4D95">
      <w:pPr>
        <w:pStyle w:val="ConsPlusNormal"/>
        <w:jc w:val="right"/>
      </w:pPr>
      <w:r>
        <w:t>комплекса и народных художественных</w:t>
      </w:r>
    </w:p>
    <w:p w:rsidR="00CF4D95" w:rsidRDefault="00CF4D95">
      <w:pPr>
        <w:pStyle w:val="ConsPlusNormal"/>
        <w:jc w:val="right"/>
      </w:pPr>
      <w:r>
        <w:t>промыслов в Республике Дагестан</w:t>
      </w:r>
    </w:p>
    <w:p w:rsidR="00CF4D95" w:rsidRDefault="00CF4D95">
      <w:pPr>
        <w:pStyle w:val="ConsPlusNormal"/>
        <w:jc w:val="right"/>
      </w:pPr>
      <w:r>
        <w:t>на 2014-2018 годы"</w:t>
      </w:r>
    </w:p>
    <w:p w:rsidR="00CF4D95" w:rsidRDefault="00CF4D95">
      <w:pPr>
        <w:pStyle w:val="ConsPlusNormal"/>
        <w:jc w:val="both"/>
      </w:pPr>
    </w:p>
    <w:p w:rsidR="00CF4D95" w:rsidRDefault="00CF4D95">
      <w:pPr>
        <w:pStyle w:val="ConsPlusNormal"/>
        <w:jc w:val="center"/>
      </w:pPr>
      <w:bookmarkStart w:id="5" w:name="P963"/>
      <w:bookmarkEnd w:id="5"/>
      <w:r>
        <w:t>ПОКАЗАТЕЛИ И ИНДИКАТОРЫ</w:t>
      </w:r>
    </w:p>
    <w:p w:rsidR="00CF4D95" w:rsidRDefault="00CF4D95">
      <w:pPr>
        <w:pStyle w:val="ConsPlusNormal"/>
        <w:jc w:val="center"/>
      </w:pPr>
      <w:r>
        <w:t>РЕАЛИЗАЦИИ ГОСУДАРСТВЕННОЙ ПРОГРАММЫ РЕСПУБЛИКИ ДАГЕСТАН</w:t>
      </w:r>
    </w:p>
    <w:p w:rsidR="00CF4D95" w:rsidRDefault="00CF4D95">
      <w:pPr>
        <w:pStyle w:val="ConsPlusNormal"/>
        <w:jc w:val="center"/>
      </w:pPr>
      <w:r>
        <w:t>"РАЗВИТИЕ ТУРИСТСКО-РЕКРЕАЦИОННОГО КОМПЛЕКСА И НАРОДНЫХ</w:t>
      </w:r>
    </w:p>
    <w:p w:rsidR="00CF4D95" w:rsidRDefault="00CF4D95">
      <w:pPr>
        <w:pStyle w:val="ConsPlusNormal"/>
        <w:jc w:val="center"/>
      </w:pPr>
      <w:r>
        <w:t>ХУДОЖЕСТВЕННЫХ ПРОМЫСЛОВ В РЕСПУБЛИКЕ ДАГЕСТАН</w:t>
      </w:r>
    </w:p>
    <w:p w:rsidR="00CF4D95" w:rsidRDefault="00CF4D95">
      <w:pPr>
        <w:pStyle w:val="ConsPlusNormal"/>
        <w:jc w:val="center"/>
      </w:pPr>
      <w:r>
        <w:t>НА 2014-2018 ГОДЫ"</w:t>
      </w:r>
    </w:p>
    <w:p w:rsidR="00CF4D95" w:rsidRDefault="00CF4D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417"/>
        <w:gridCol w:w="850"/>
        <w:gridCol w:w="850"/>
        <w:gridCol w:w="964"/>
        <w:gridCol w:w="964"/>
        <w:gridCol w:w="964"/>
      </w:tblGrid>
      <w:tr w:rsidR="00CF4D95">
        <w:tc>
          <w:tcPr>
            <w:tcW w:w="3118" w:type="dxa"/>
            <w:vMerge w:val="restart"/>
          </w:tcPr>
          <w:p w:rsidR="00CF4D95" w:rsidRDefault="00CF4D95">
            <w:pPr>
              <w:pStyle w:val="ConsPlusNormal"/>
              <w:jc w:val="center"/>
            </w:pPr>
            <w:r>
              <w:t>Наименование индикатора</w:t>
            </w:r>
          </w:p>
        </w:tc>
        <w:tc>
          <w:tcPr>
            <w:tcW w:w="1417" w:type="dxa"/>
            <w:vMerge w:val="restart"/>
          </w:tcPr>
          <w:p w:rsidR="00CF4D95" w:rsidRDefault="00CF4D95">
            <w:pPr>
              <w:pStyle w:val="ConsPlusNormal"/>
              <w:jc w:val="center"/>
            </w:pPr>
            <w:r>
              <w:t>Единица измерения</w:t>
            </w:r>
          </w:p>
        </w:tc>
        <w:tc>
          <w:tcPr>
            <w:tcW w:w="4592" w:type="dxa"/>
            <w:gridSpan w:val="5"/>
          </w:tcPr>
          <w:p w:rsidR="00CF4D95" w:rsidRDefault="00CF4D95">
            <w:pPr>
              <w:pStyle w:val="ConsPlusNormal"/>
              <w:jc w:val="center"/>
            </w:pPr>
            <w:r>
              <w:t>Значение</w:t>
            </w:r>
          </w:p>
        </w:tc>
      </w:tr>
      <w:tr w:rsidR="00CF4D95">
        <w:tc>
          <w:tcPr>
            <w:tcW w:w="3118" w:type="dxa"/>
            <w:vMerge/>
          </w:tcPr>
          <w:p w:rsidR="00CF4D95" w:rsidRDefault="00CF4D95"/>
        </w:tc>
        <w:tc>
          <w:tcPr>
            <w:tcW w:w="1417" w:type="dxa"/>
            <w:vMerge/>
          </w:tcPr>
          <w:p w:rsidR="00CF4D95" w:rsidRDefault="00CF4D95"/>
        </w:tc>
        <w:tc>
          <w:tcPr>
            <w:tcW w:w="850" w:type="dxa"/>
          </w:tcPr>
          <w:p w:rsidR="00CF4D95" w:rsidRDefault="00CF4D95">
            <w:pPr>
              <w:pStyle w:val="ConsPlusNormal"/>
              <w:jc w:val="center"/>
            </w:pPr>
            <w:r>
              <w:t>2014 год (факт)</w:t>
            </w:r>
          </w:p>
        </w:tc>
        <w:tc>
          <w:tcPr>
            <w:tcW w:w="850" w:type="dxa"/>
          </w:tcPr>
          <w:p w:rsidR="00CF4D95" w:rsidRDefault="00CF4D95">
            <w:pPr>
              <w:pStyle w:val="ConsPlusNormal"/>
              <w:jc w:val="center"/>
            </w:pPr>
            <w:r>
              <w:t>2015 год (факт)</w:t>
            </w:r>
          </w:p>
        </w:tc>
        <w:tc>
          <w:tcPr>
            <w:tcW w:w="964" w:type="dxa"/>
          </w:tcPr>
          <w:p w:rsidR="00CF4D95" w:rsidRDefault="00CF4D95">
            <w:pPr>
              <w:pStyle w:val="ConsPlusNormal"/>
              <w:jc w:val="center"/>
            </w:pPr>
            <w:r>
              <w:t>2016 год (план)</w:t>
            </w:r>
          </w:p>
        </w:tc>
        <w:tc>
          <w:tcPr>
            <w:tcW w:w="964" w:type="dxa"/>
          </w:tcPr>
          <w:p w:rsidR="00CF4D95" w:rsidRDefault="00CF4D95">
            <w:pPr>
              <w:pStyle w:val="ConsPlusNormal"/>
              <w:jc w:val="center"/>
            </w:pPr>
            <w:r>
              <w:t>2017 год (план)</w:t>
            </w:r>
          </w:p>
        </w:tc>
        <w:tc>
          <w:tcPr>
            <w:tcW w:w="964" w:type="dxa"/>
          </w:tcPr>
          <w:p w:rsidR="00CF4D95" w:rsidRDefault="00CF4D95">
            <w:pPr>
              <w:pStyle w:val="ConsPlusNormal"/>
              <w:jc w:val="center"/>
            </w:pPr>
            <w:r>
              <w:t>2018 год (план)</w:t>
            </w:r>
          </w:p>
        </w:tc>
      </w:tr>
      <w:tr w:rsidR="00CF4D95">
        <w:tc>
          <w:tcPr>
            <w:tcW w:w="3118" w:type="dxa"/>
          </w:tcPr>
          <w:p w:rsidR="00CF4D95" w:rsidRDefault="00CF4D95">
            <w:pPr>
              <w:pStyle w:val="ConsPlusNormal"/>
              <w:jc w:val="center"/>
            </w:pPr>
            <w:r>
              <w:t>1</w:t>
            </w:r>
          </w:p>
        </w:tc>
        <w:tc>
          <w:tcPr>
            <w:tcW w:w="1417" w:type="dxa"/>
          </w:tcPr>
          <w:p w:rsidR="00CF4D95" w:rsidRDefault="00CF4D95">
            <w:pPr>
              <w:pStyle w:val="ConsPlusNormal"/>
              <w:jc w:val="center"/>
            </w:pPr>
            <w:r>
              <w:t>2</w:t>
            </w:r>
          </w:p>
        </w:tc>
        <w:tc>
          <w:tcPr>
            <w:tcW w:w="850" w:type="dxa"/>
          </w:tcPr>
          <w:p w:rsidR="00CF4D95" w:rsidRDefault="00CF4D95">
            <w:pPr>
              <w:pStyle w:val="ConsPlusNormal"/>
              <w:jc w:val="center"/>
            </w:pPr>
            <w:r>
              <w:t>3</w:t>
            </w:r>
          </w:p>
        </w:tc>
        <w:tc>
          <w:tcPr>
            <w:tcW w:w="850" w:type="dxa"/>
          </w:tcPr>
          <w:p w:rsidR="00CF4D95" w:rsidRDefault="00CF4D95">
            <w:pPr>
              <w:pStyle w:val="ConsPlusNormal"/>
              <w:jc w:val="center"/>
            </w:pPr>
            <w:r>
              <w:t>4</w:t>
            </w:r>
          </w:p>
        </w:tc>
        <w:tc>
          <w:tcPr>
            <w:tcW w:w="964" w:type="dxa"/>
          </w:tcPr>
          <w:p w:rsidR="00CF4D95" w:rsidRDefault="00CF4D95">
            <w:pPr>
              <w:pStyle w:val="ConsPlusNormal"/>
              <w:jc w:val="center"/>
            </w:pPr>
            <w:r>
              <w:t>5</w:t>
            </w:r>
          </w:p>
        </w:tc>
        <w:tc>
          <w:tcPr>
            <w:tcW w:w="964" w:type="dxa"/>
          </w:tcPr>
          <w:p w:rsidR="00CF4D95" w:rsidRDefault="00CF4D95">
            <w:pPr>
              <w:pStyle w:val="ConsPlusNormal"/>
              <w:jc w:val="center"/>
            </w:pPr>
            <w:r>
              <w:t>6</w:t>
            </w:r>
          </w:p>
        </w:tc>
        <w:tc>
          <w:tcPr>
            <w:tcW w:w="964" w:type="dxa"/>
          </w:tcPr>
          <w:p w:rsidR="00CF4D95" w:rsidRDefault="00CF4D95">
            <w:pPr>
              <w:pStyle w:val="ConsPlusNormal"/>
              <w:jc w:val="center"/>
            </w:pPr>
            <w:r>
              <w:t>7</w:t>
            </w:r>
          </w:p>
        </w:tc>
      </w:tr>
      <w:tr w:rsidR="00CF4D95">
        <w:tc>
          <w:tcPr>
            <w:tcW w:w="3118" w:type="dxa"/>
          </w:tcPr>
          <w:p w:rsidR="00CF4D95" w:rsidRDefault="00CF4D95">
            <w:pPr>
              <w:pStyle w:val="ConsPlusNormal"/>
            </w:pPr>
            <w:r>
              <w:t>Количество созданных койко-мест в средствах размещения туристов:</w:t>
            </w:r>
          </w:p>
        </w:tc>
        <w:tc>
          <w:tcPr>
            <w:tcW w:w="1417" w:type="dxa"/>
          </w:tcPr>
          <w:p w:rsidR="00CF4D95" w:rsidRDefault="00CF4D95">
            <w:pPr>
              <w:pStyle w:val="ConsPlusNormal"/>
              <w:jc w:val="center"/>
            </w:pPr>
            <w:r>
              <w:t>койко-мест</w:t>
            </w:r>
          </w:p>
        </w:tc>
        <w:tc>
          <w:tcPr>
            <w:tcW w:w="850" w:type="dxa"/>
          </w:tcPr>
          <w:p w:rsidR="00CF4D95" w:rsidRDefault="00CF4D95">
            <w:pPr>
              <w:pStyle w:val="ConsPlusNormal"/>
              <w:jc w:val="center"/>
            </w:pPr>
            <w:r>
              <w:t>519</w:t>
            </w:r>
          </w:p>
        </w:tc>
        <w:tc>
          <w:tcPr>
            <w:tcW w:w="850" w:type="dxa"/>
          </w:tcPr>
          <w:p w:rsidR="00CF4D95" w:rsidRDefault="00CF4D95">
            <w:pPr>
              <w:pStyle w:val="ConsPlusNormal"/>
              <w:jc w:val="center"/>
            </w:pPr>
            <w:r>
              <w:t>1103</w:t>
            </w:r>
          </w:p>
        </w:tc>
        <w:tc>
          <w:tcPr>
            <w:tcW w:w="964" w:type="dxa"/>
          </w:tcPr>
          <w:p w:rsidR="00CF4D95" w:rsidRDefault="00CF4D95">
            <w:pPr>
              <w:pStyle w:val="ConsPlusNormal"/>
              <w:jc w:val="center"/>
            </w:pPr>
            <w:r>
              <w:t>1188</w:t>
            </w:r>
          </w:p>
        </w:tc>
        <w:tc>
          <w:tcPr>
            <w:tcW w:w="964" w:type="dxa"/>
          </w:tcPr>
          <w:p w:rsidR="00CF4D95" w:rsidRDefault="00CF4D95">
            <w:pPr>
              <w:pStyle w:val="ConsPlusNormal"/>
              <w:jc w:val="center"/>
            </w:pPr>
            <w:r>
              <w:t>2087</w:t>
            </w:r>
          </w:p>
        </w:tc>
        <w:tc>
          <w:tcPr>
            <w:tcW w:w="964" w:type="dxa"/>
          </w:tcPr>
          <w:p w:rsidR="00CF4D95" w:rsidRDefault="00CF4D95">
            <w:pPr>
              <w:pStyle w:val="ConsPlusNormal"/>
              <w:jc w:val="center"/>
            </w:pPr>
            <w:r>
              <w:t>3194</w:t>
            </w:r>
          </w:p>
        </w:tc>
      </w:tr>
      <w:tr w:rsidR="00CF4D95">
        <w:tc>
          <w:tcPr>
            <w:tcW w:w="3118" w:type="dxa"/>
          </w:tcPr>
          <w:p w:rsidR="00CF4D95" w:rsidRDefault="00CF4D95">
            <w:pPr>
              <w:pStyle w:val="ConsPlusNormal"/>
            </w:pPr>
            <w:r>
              <w:t>морской туризм</w:t>
            </w:r>
          </w:p>
        </w:tc>
        <w:tc>
          <w:tcPr>
            <w:tcW w:w="1417" w:type="dxa"/>
          </w:tcPr>
          <w:p w:rsidR="00CF4D95" w:rsidRDefault="00CF4D95">
            <w:pPr>
              <w:pStyle w:val="ConsPlusNormal"/>
            </w:pPr>
          </w:p>
        </w:tc>
        <w:tc>
          <w:tcPr>
            <w:tcW w:w="850" w:type="dxa"/>
          </w:tcPr>
          <w:p w:rsidR="00CF4D95" w:rsidRDefault="00CF4D95">
            <w:pPr>
              <w:pStyle w:val="ConsPlusNormal"/>
              <w:jc w:val="center"/>
            </w:pPr>
            <w:r>
              <w:t>418</w:t>
            </w:r>
          </w:p>
        </w:tc>
        <w:tc>
          <w:tcPr>
            <w:tcW w:w="850" w:type="dxa"/>
          </w:tcPr>
          <w:p w:rsidR="00CF4D95" w:rsidRDefault="00CF4D95">
            <w:pPr>
              <w:pStyle w:val="ConsPlusNormal"/>
              <w:jc w:val="center"/>
            </w:pPr>
            <w:r>
              <w:t>960</w:t>
            </w:r>
          </w:p>
        </w:tc>
        <w:tc>
          <w:tcPr>
            <w:tcW w:w="964" w:type="dxa"/>
          </w:tcPr>
          <w:p w:rsidR="00CF4D95" w:rsidRDefault="00CF4D95">
            <w:pPr>
              <w:pStyle w:val="ConsPlusNormal"/>
              <w:jc w:val="center"/>
            </w:pPr>
            <w:r>
              <w:t>960</w:t>
            </w:r>
          </w:p>
        </w:tc>
        <w:tc>
          <w:tcPr>
            <w:tcW w:w="964" w:type="dxa"/>
          </w:tcPr>
          <w:p w:rsidR="00CF4D95" w:rsidRDefault="00CF4D95">
            <w:pPr>
              <w:pStyle w:val="ConsPlusNormal"/>
              <w:jc w:val="center"/>
            </w:pPr>
            <w:r>
              <w:t>1206</w:t>
            </w:r>
          </w:p>
        </w:tc>
        <w:tc>
          <w:tcPr>
            <w:tcW w:w="964" w:type="dxa"/>
          </w:tcPr>
          <w:p w:rsidR="00CF4D95" w:rsidRDefault="00CF4D95">
            <w:pPr>
              <w:pStyle w:val="ConsPlusNormal"/>
              <w:jc w:val="center"/>
            </w:pPr>
            <w:r>
              <w:t>1602</w:t>
            </w:r>
          </w:p>
        </w:tc>
      </w:tr>
      <w:tr w:rsidR="00CF4D95">
        <w:tc>
          <w:tcPr>
            <w:tcW w:w="3118" w:type="dxa"/>
          </w:tcPr>
          <w:p w:rsidR="00CF4D95" w:rsidRDefault="00CF4D95">
            <w:pPr>
              <w:pStyle w:val="ConsPlusNormal"/>
            </w:pPr>
            <w:r>
              <w:t>горный туризм</w:t>
            </w:r>
          </w:p>
        </w:tc>
        <w:tc>
          <w:tcPr>
            <w:tcW w:w="1417" w:type="dxa"/>
          </w:tcPr>
          <w:p w:rsidR="00CF4D95" w:rsidRDefault="00CF4D95">
            <w:pPr>
              <w:pStyle w:val="ConsPlusNormal"/>
            </w:pPr>
          </w:p>
        </w:tc>
        <w:tc>
          <w:tcPr>
            <w:tcW w:w="850" w:type="dxa"/>
          </w:tcPr>
          <w:p w:rsidR="00CF4D95" w:rsidRDefault="00CF4D95">
            <w:pPr>
              <w:pStyle w:val="ConsPlusNormal"/>
              <w:jc w:val="center"/>
            </w:pPr>
            <w:r>
              <w:t>0</w:t>
            </w:r>
          </w:p>
        </w:tc>
        <w:tc>
          <w:tcPr>
            <w:tcW w:w="850" w:type="dxa"/>
          </w:tcPr>
          <w:p w:rsidR="00CF4D95" w:rsidRDefault="00CF4D95">
            <w:pPr>
              <w:pStyle w:val="ConsPlusNormal"/>
              <w:jc w:val="center"/>
            </w:pPr>
            <w:r>
              <w:t>0</w:t>
            </w:r>
          </w:p>
        </w:tc>
        <w:tc>
          <w:tcPr>
            <w:tcW w:w="964" w:type="dxa"/>
          </w:tcPr>
          <w:p w:rsidR="00CF4D95" w:rsidRDefault="00CF4D95">
            <w:pPr>
              <w:pStyle w:val="ConsPlusNormal"/>
              <w:jc w:val="center"/>
            </w:pPr>
            <w:r>
              <w:t>85</w:t>
            </w:r>
          </w:p>
        </w:tc>
        <w:tc>
          <w:tcPr>
            <w:tcW w:w="964" w:type="dxa"/>
          </w:tcPr>
          <w:p w:rsidR="00CF4D95" w:rsidRDefault="00CF4D95">
            <w:pPr>
              <w:pStyle w:val="ConsPlusNormal"/>
              <w:jc w:val="center"/>
            </w:pPr>
            <w:r>
              <w:t>276</w:t>
            </w:r>
          </w:p>
        </w:tc>
        <w:tc>
          <w:tcPr>
            <w:tcW w:w="964" w:type="dxa"/>
          </w:tcPr>
          <w:p w:rsidR="00CF4D95" w:rsidRDefault="00CF4D95">
            <w:pPr>
              <w:pStyle w:val="ConsPlusNormal"/>
              <w:jc w:val="center"/>
            </w:pPr>
            <w:r>
              <w:t>740</w:t>
            </w:r>
          </w:p>
        </w:tc>
      </w:tr>
      <w:tr w:rsidR="00CF4D95">
        <w:tc>
          <w:tcPr>
            <w:tcW w:w="3118" w:type="dxa"/>
          </w:tcPr>
          <w:p w:rsidR="00CF4D95" w:rsidRDefault="00CF4D95">
            <w:pPr>
              <w:pStyle w:val="ConsPlusNormal"/>
            </w:pPr>
            <w:r>
              <w:t>лечебно-оздоровительный туризм</w:t>
            </w:r>
          </w:p>
        </w:tc>
        <w:tc>
          <w:tcPr>
            <w:tcW w:w="1417" w:type="dxa"/>
          </w:tcPr>
          <w:p w:rsidR="00CF4D95" w:rsidRDefault="00CF4D95">
            <w:pPr>
              <w:pStyle w:val="ConsPlusNormal"/>
            </w:pPr>
          </w:p>
        </w:tc>
        <w:tc>
          <w:tcPr>
            <w:tcW w:w="850" w:type="dxa"/>
          </w:tcPr>
          <w:p w:rsidR="00CF4D95" w:rsidRDefault="00CF4D95">
            <w:pPr>
              <w:pStyle w:val="ConsPlusNormal"/>
              <w:jc w:val="center"/>
            </w:pPr>
            <w:r>
              <w:t>0</w:t>
            </w:r>
          </w:p>
        </w:tc>
        <w:tc>
          <w:tcPr>
            <w:tcW w:w="850" w:type="dxa"/>
          </w:tcPr>
          <w:p w:rsidR="00CF4D95" w:rsidRDefault="00CF4D95">
            <w:pPr>
              <w:pStyle w:val="ConsPlusNormal"/>
              <w:jc w:val="center"/>
            </w:pPr>
            <w:r>
              <w:t>42</w:t>
            </w:r>
          </w:p>
        </w:tc>
        <w:tc>
          <w:tcPr>
            <w:tcW w:w="964" w:type="dxa"/>
          </w:tcPr>
          <w:p w:rsidR="00CF4D95" w:rsidRDefault="00CF4D95">
            <w:pPr>
              <w:pStyle w:val="ConsPlusNormal"/>
              <w:jc w:val="center"/>
            </w:pPr>
            <w:r>
              <w:t>42</w:t>
            </w:r>
          </w:p>
        </w:tc>
        <w:tc>
          <w:tcPr>
            <w:tcW w:w="964" w:type="dxa"/>
          </w:tcPr>
          <w:p w:rsidR="00CF4D95" w:rsidRDefault="00CF4D95">
            <w:pPr>
              <w:pStyle w:val="ConsPlusNormal"/>
              <w:jc w:val="center"/>
            </w:pPr>
            <w:r>
              <w:t>350</w:t>
            </w:r>
          </w:p>
        </w:tc>
        <w:tc>
          <w:tcPr>
            <w:tcW w:w="964" w:type="dxa"/>
          </w:tcPr>
          <w:p w:rsidR="00CF4D95" w:rsidRDefault="00CF4D95">
            <w:pPr>
              <w:pStyle w:val="ConsPlusNormal"/>
              <w:jc w:val="center"/>
            </w:pPr>
            <w:r>
              <w:t>540</w:t>
            </w:r>
          </w:p>
        </w:tc>
      </w:tr>
      <w:tr w:rsidR="00CF4D95">
        <w:tc>
          <w:tcPr>
            <w:tcW w:w="3118" w:type="dxa"/>
          </w:tcPr>
          <w:p w:rsidR="00CF4D95" w:rsidRDefault="00CF4D95">
            <w:pPr>
              <w:pStyle w:val="ConsPlusNormal"/>
            </w:pPr>
            <w:r>
              <w:t>научно-познавательный туризм</w:t>
            </w:r>
          </w:p>
        </w:tc>
        <w:tc>
          <w:tcPr>
            <w:tcW w:w="1417" w:type="dxa"/>
          </w:tcPr>
          <w:p w:rsidR="00CF4D95" w:rsidRDefault="00CF4D95">
            <w:pPr>
              <w:pStyle w:val="ConsPlusNormal"/>
            </w:pPr>
          </w:p>
        </w:tc>
        <w:tc>
          <w:tcPr>
            <w:tcW w:w="850" w:type="dxa"/>
          </w:tcPr>
          <w:p w:rsidR="00CF4D95" w:rsidRDefault="00CF4D95">
            <w:pPr>
              <w:pStyle w:val="ConsPlusNormal"/>
              <w:jc w:val="center"/>
            </w:pPr>
            <w:r>
              <w:t>101</w:t>
            </w:r>
          </w:p>
        </w:tc>
        <w:tc>
          <w:tcPr>
            <w:tcW w:w="850" w:type="dxa"/>
          </w:tcPr>
          <w:p w:rsidR="00CF4D95" w:rsidRDefault="00CF4D95">
            <w:pPr>
              <w:pStyle w:val="ConsPlusNormal"/>
              <w:jc w:val="center"/>
            </w:pPr>
            <w:r>
              <w:t>101</w:t>
            </w:r>
          </w:p>
        </w:tc>
        <w:tc>
          <w:tcPr>
            <w:tcW w:w="964" w:type="dxa"/>
          </w:tcPr>
          <w:p w:rsidR="00CF4D95" w:rsidRDefault="00CF4D95">
            <w:pPr>
              <w:pStyle w:val="ConsPlusNormal"/>
              <w:jc w:val="center"/>
            </w:pPr>
            <w:r>
              <w:t>101</w:t>
            </w:r>
          </w:p>
        </w:tc>
        <w:tc>
          <w:tcPr>
            <w:tcW w:w="964" w:type="dxa"/>
          </w:tcPr>
          <w:p w:rsidR="00CF4D95" w:rsidRDefault="00CF4D95">
            <w:pPr>
              <w:pStyle w:val="ConsPlusNormal"/>
              <w:jc w:val="center"/>
            </w:pPr>
            <w:r>
              <w:t>255</w:t>
            </w:r>
          </w:p>
        </w:tc>
        <w:tc>
          <w:tcPr>
            <w:tcW w:w="964" w:type="dxa"/>
          </w:tcPr>
          <w:p w:rsidR="00CF4D95" w:rsidRDefault="00CF4D95">
            <w:pPr>
              <w:pStyle w:val="ConsPlusNormal"/>
              <w:jc w:val="center"/>
            </w:pPr>
            <w:r>
              <w:t>312</w:t>
            </w:r>
          </w:p>
        </w:tc>
      </w:tr>
      <w:tr w:rsidR="00CF4D95">
        <w:tc>
          <w:tcPr>
            <w:tcW w:w="3118" w:type="dxa"/>
          </w:tcPr>
          <w:p w:rsidR="00CF4D95" w:rsidRDefault="00CF4D95">
            <w:pPr>
              <w:pStyle w:val="ConsPlusNormal"/>
            </w:pPr>
            <w:r>
              <w:t>Общее количество койко-мест в средствах размещения туристов</w:t>
            </w:r>
          </w:p>
        </w:tc>
        <w:tc>
          <w:tcPr>
            <w:tcW w:w="1417" w:type="dxa"/>
          </w:tcPr>
          <w:p w:rsidR="00CF4D95" w:rsidRDefault="00CF4D95">
            <w:pPr>
              <w:pStyle w:val="ConsPlusNormal"/>
              <w:jc w:val="center"/>
            </w:pPr>
            <w:r>
              <w:t>тыс. койко-мест</w:t>
            </w:r>
          </w:p>
        </w:tc>
        <w:tc>
          <w:tcPr>
            <w:tcW w:w="850" w:type="dxa"/>
          </w:tcPr>
          <w:p w:rsidR="00CF4D95" w:rsidRDefault="00CF4D95">
            <w:pPr>
              <w:pStyle w:val="ConsPlusNormal"/>
              <w:jc w:val="center"/>
            </w:pPr>
            <w:r>
              <w:t>17,3</w:t>
            </w:r>
          </w:p>
        </w:tc>
        <w:tc>
          <w:tcPr>
            <w:tcW w:w="850" w:type="dxa"/>
          </w:tcPr>
          <w:p w:rsidR="00CF4D95" w:rsidRDefault="00CF4D95">
            <w:pPr>
              <w:pStyle w:val="ConsPlusNormal"/>
              <w:jc w:val="center"/>
            </w:pPr>
            <w:r>
              <w:t>17,9</w:t>
            </w:r>
          </w:p>
        </w:tc>
        <w:tc>
          <w:tcPr>
            <w:tcW w:w="964" w:type="dxa"/>
          </w:tcPr>
          <w:p w:rsidR="00CF4D95" w:rsidRDefault="00CF4D95">
            <w:pPr>
              <w:pStyle w:val="ConsPlusNormal"/>
              <w:jc w:val="center"/>
            </w:pPr>
            <w:r>
              <w:t>18,0</w:t>
            </w:r>
          </w:p>
        </w:tc>
        <w:tc>
          <w:tcPr>
            <w:tcW w:w="964" w:type="dxa"/>
          </w:tcPr>
          <w:p w:rsidR="00CF4D95" w:rsidRDefault="00CF4D95">
            <w:pPr>
              <w:pStyle w:val="ConsPlusNormal"/>
              <w:jc w:val="center"/>
            </w:pPr>
            <w:r>
              <w:t>18,9</w:t>
            </w:r>
          </w:p>
        </w:tc>
        <w:tc>
          <w:tcPr>
            <w:tcW w:w="964" w:type="dxa"/>
          </w:tcPr>
          <w:p w:rsidR="00CF4D95" w:rsidRDefault="00CF4D95">
            <w:pPr>
              <w:pStyle w:val="ConsPlusNormal"/>
              <w:jc w:val="center"/>
            </w:pPr>
            <w:r>
              <w:t>20,0</w:t>
            </w:r>
          </w:p>
        </w:tc>
      </w:tr>
      <w:tr w:rsidR="00CF4D95">
        <w:tc>
          <w:tcPr>
            <w:tcW w:w="3118" w:type="dxa"/>
          </w:tcPr>
          <w:p w:rsidR="00CF4D95" w:rsidRDefault="00CF4D95">
            <w:pPr>
              <w:pStyle w:val="ConsPlusNormal"/>
            </w:pPr>
            <w:r>
              <w:lastRenderedPageBreak/>
              <w:t>Поток туристов</w:t>
            </w:r>
          </w:p>
        </w:tc>
        <w:tc>
          <w:tcPr>
            <w:tcW w:w="1417" w:type="dxa"/>
          </w:tcPr>
          <w:p w:rsidR="00CF4D95" w:rsidRDefault="00CF4D95">
            <w:pPr>
              <w:pStyle w:val="ConsPlusNormal"/>
              <w:jc w:val="center"/>
            </w:pPr>
            <w:r>
              <w:t>тыс. человек</w:t>
            </w:r>
          </w:p>
        </w:tc>
        <w:tc>
          <w:tcPr>
            <w:tcW w:w="850" w:type="dxa"/>
          </w:tcPr>
          <w:p w:rsidR="00CF4D95" w:rsidRDefault="00CF4D95">
            <w:pPr>
              <w:pStyle w:val="ConsPlusNormal"/>
              <w:jc w:val="center"/>
            </w:pPr>
            <w:r>
              <w:t>2,9</w:t>
            </w:r>
          </w:p>
        </w:tc>
        <w:tc>
          <w:tcPr>
            <w:tcW w:w="850" w:type="dxa"/>
          </w:tcPr>
          <w:p w:rsidR="00CF4D95" w:rsidRDefault="00CF4D95">
            <w:pPr>
              <w:pStyle w:val="ConsPlusNormal"/>
              <w:jc w:val="center"/>
            </w:pPr>
            <w:r>
              <w:t>102,9</w:t>
            </w:r>
          </w:p>
        </w:tc>
        <w:tc>
          <w:tcPr>
            <w:tcW w:w="964" w:type="dxa"/>
          </w:tcPr>
          <w:p w:rsidR="00CF4D95" w:rsidRDefault="00CF4D95">
            <w:pPr>
              <w:pStyle w:val="ConsPlusNormal"/>
              <w:jc w:val="center"/>
            </w:pPr>
            <w:r>
              <w:t>165,6</w:t>
            </w:r>
          </w:p>
        </w:tc>
        <w:tc>
          <w:tcPr>
            <w:tcW w:w="964" w:type="dxa"/>
          </w:tcPr>
          <w:p w:rsidR="00CF4D95" w:rsidRDefault="00CF4D95">
            <w:pPr>
              <w:pStyle w:val="ConsPlusNormal"/>
              <w:jc w:val="center"/>
            </w:pPr>
            <w:r>
              <w:t>192,9</w:t>
            </w:r>
          </w:p>
        </w:tc>
        <w:tc>
          <w:tcPr>
            <w:tcW w:w="964" w:type="dxa"/>
          </w:tcPr>
          <w:p w:rsidR="00CF4D95" w:rsidRDefault="00CF4D95">
            <w:pPr>
              <w:pStyle w:val="ConsPlusNormal"/>
              <w:jc w:val="center"/>
            </w:pPr>
            <w:r>
              <w:t>242,9</w:t>
            </w:r>
          </w:p>
        </w:tc>
      </w:tr>
      <w:tr w:rsidR="00CF4D95">
        <w:tc>
          <w:tcPr>
            <w:tcW w:w="3118" w:type="dxa"/>
          </w:tcPr>
          <w:p w:rsidR="00CF4D95" w:rsidRDefault="00CF4D95">
            <w:pPr>
              <w:pStyle w:val="ConsPlusNormal"/>
            </w:pPr>
            <w:r>
              <w:t>Общий поток туристов</w:t>
            </w:r>
          </w:p>
        </w:tc>
        <w:tc>
          <w:tcPr>
            <w:tcW w:w="1417" w:type="dxa"/>
          </w:tcPr>
          <w:p w:rsidR="00CF4D95" w:rsidRDefault="00CF4D95">
            <w:pPr>
              <w:pStyle w:val="ConsPlusNormal"/>
              <w:jc w:val="center"/>
            </w:pPr>
            <w:r>
              <w:t>тыс. человек</w:t>
            </w:r>
          </w:p>
        </w:tc>
        <w:tc>
          <w:tcPr>
            <w:tcW w:w="850" w:type="dxa"/>
          </w:tcPr>
          <w:p w:rsidR="00CF4D95" w:rsidRDefault="00CF4D95">
            <w:pPr>
              <w:pStyle w:val="ConsPlusNormal"/>
              <w:jc w:val="center"/>
            </w:pPr>
            <w:r>
              <w:t>330,0</w:t>
            </w:r>
          </w:p>
        </w:tc>
        <w:tc>
          <w:tcPr>
            <w:tcW w:w="850" w:type="dxa"/>
          </w:tcPr>
          <w:p w:rsidR="00CF4D95" w:rsidRDefault="00CF4D95">
            <w:pPr>
              <w:pStyle w:val="ConsPlusNormal"/>
              <w:jc w:val="center"/>
            </w:pPr>
            <w:r>
              <w:t>430,0</w:t>
            </w:r>
          </w:p>
        </w:tc>
        <w:tc>
          <w:tcPr>
            <w:tcW w:w="964" w:type="dxa"/>
          </w:tcPr>
          <w:p w:rsidR="00CF4D95" w:rsidRDefault="00CF4D95">
            <w:pPr>
              <w:pStyle w:val="ConsPlusNormal"/>
              <w:jc w:val="center"/>
            </w:pPr>
            <w:r>
              <w:t>492,7</w:t>
            </w:r>
          </w:p>
        </w:tc>
        <w:tc>
          <w:tcPr>
            <w:tcW w:w="964" w:type="dxa"/>
          </w:tcPr>
          <w:p w:rsidR="00CF4D95" w:rsidRDefault="00CF4D95">
            <w:pPr>
              <w:pStyle w:val="ConsPlusNormal"/>
              <w:jc w:val="center"/>
            </w:pPr>
            <w:r>
              <w:t>520,0</w:t>
            </w:r>
          </w:p>
        </w:tc>
        <w:tc>
          <w:tcPr>
            <w:tcW w:w="964" w:type="dxa"/>
          </w:tcPr>
          <w:p w:rsidR="00CF4D95" w:rsidRDefault="00CF4D95">
            <w:pPr>
              <w:pStyle w:val="ConsPlusNormal"/>
              <w:jc w:val="center"/>
            </w:pPr>
            <w:r>
              <w:t>570,0</w:t>
            </w:r>
          </w:p>
        </w:tc>
      </w:tr>
      <w:tr w:rsidR="00CF4D95">
        <w:tc>
          <w:tcPr>
            <w:tcW w:w="3118" w:type="dxa"/>
          </w:tcPr>
          <w:p w:rsidR="00CF4D95" w:rsidRDefault="00CF4D95">
            <w:pPr>
              <w:pStyle w:val="ConsPlusNormal"/>
            </w:pPr>
            <w:r>
              <w:t>Число занятых в туристско-рекреационном комплексе</w:t>
            </w:r>
          </w:p>
        </w:tc>
        <w:tc>
          <w:tcPr>
            <w:tcW w:w="1417" w:type="dxa"/>
          </w:tcPr>
          <w:p w:rsidR="00CF4D95" w:rsidRDefault="00CF4D95">
            <w:pPr>
              <w:pStyle w:val="ConsPlusNormal"/>
              <w:jc w:val="center"/>
            </w:pPr>
            <w:r>
              <w:t>тыс. человек</w:t>
            </w:r>
          </w:p>
        </w:tc>
        <w:tc>
          <w:tcPr>
            <w:tcW w:w="850" w:type="dxa"/>
          </w:tcPr>
          <w:p w:rsidR="00CF4D95" w:rsidRDefault="00CF4D95">
            <w:pPr>
              <w:pStyle w:val="ConsPlusNormal"/>
              <w:jc w:val="center"/>
            </w:pPr>
            <w:r>
              <w:t>7,8</w:t>
            </w:r>
          </w:p>
        </w:tc>
        <w:tc>
          <w:tcPr>
            <w:tcW w:w="850" w:type="dxa"/>
          </w:tcPr>
          <w:p w:rsidR="00CF4D95" w:rsidRDefault="00CF4D95">
            <w:pPr>
              <w:pStyle w:val="ConsPlusNormal"/>
              <w:jc w:val="center"/>
            </w:pPr>
            <w:r>
              <w:t>7,9</w:t>
            </w:r>
          </w:p>
        </w:tc>
        <w:tc>
          <w:tcPr>
            <w:tcW w:w="964" w:type="dxa"/>
          </w:tcPr>
          <w:p w:rsidR="00CF4D95" w:rsidRDefault="00CF4D95">
            <w:pPr>
              <w:pStyle w:val="ConsPlusNormal"/>
              <w:jc w:val="center"/>
            </w:pPr>
            <w:r>
              <w:t>8,0</w:t>
            </w:r>
          </w:p>
        </w:tc>
        <w:tc>
          <w:tcPr>
            <w:tcW w:w="964" w:type="dxa"/>
          </w:tcPr>
          <w:p w:rsidR="00CF4D95" w:rsidRDefault="00CF4D95">
            <w:pPr>
              <w:pStyle w:val="ConsPlusNormal"/>
              <w:jc w:val="center"/>
            </w:pPr>
            <w:r>
              <w:t>8,2</w:t>
            </w:r>
          </w:p>
        </w:tc>
        <w:tc>
          <w:tcPr>
            <w:tcW w:w="964" w:type="dxa"/>
          </w:tcPr>
          <w:p w:rsidR="00CF4D95" w:rsidRDefault="00CF4D95">
            <w:pPr>
              <w:pStyle w:val="ConsPlusNormal"/>
              <w:jc w:val="center"/>
            </w:pPr>
            <w:r>
              <w:t>9,6</w:t>
            </w:r>
          </w:p>
        </w:tc>
      </w:tr>
      <w:tr w:rsidR="00CF4D95">
        <w:tc>
          <w:tcPr>
            <w:tcW w:w="3118" w:type="dxa"/>
          </w:tcPr>
          <w:p w:rsidR="00CF4D95" w:rsidRDefault="00CF4D95">
            <w:pPr>
              <w:pStyle w:val="ConsPlusNormal"/>
            </w:pPr>
            <w:r>
              <w:t>Средняя заработная плата</w:t>
            </w:r>
          </w:p>
        </w:tc>
        <w:tc>
          <w:tcPr>
            <w:tcW w:w="1417" w:type="dxa"/>
          </w:tcPr>
          <w:p w:rsidR="00CF4D95" w:rsidRDefault="00CF4D95">
            <w:pPr>
              <w:pStyle w:val="ConsPlusNormal"/>
              <w:jc w:val="center"/>
            </w:pPr>
            <w:r>
              <w:t>тыс. рублей</w:t>
            </w:r>
          </w:p>
        </w:tc>
        <w:tc>
          <w:tcPr>
            <w:tcW w:w="850" w:type="dxa"/>
          </w:tcPr>
          <w:p w:rsidR="00CF4D95" w:rsidRDefault="00CF4D95">
            <w:pPr>
              <w:pStyle w:val="ConsPlusNormal"/>
              <w:jc w:val="center"/>
            </w:pPr>
            <w:r>
              <w:t>6,2</w:t>
            </w:r>
          </w:p>
        </w:tc>
        <w:tc>
          <w:tcPr>
            <w:tcW w:w="850" w:type="dxa"/>
          </w:tcPr>
          <w:p w:rsidR="00CF4D95" w:rsidRDefault="00CF4D95">
            <w:pPr>
              <w:pStyle w:val="ConsPlusNormal"/>
              <w:jc w:val="center"/>
            </w:pPr>
            <w:r>
              <w:t>7,1</w:t>
            </w:r>
          </w:p>
        </w:tc>
        <w:tc>
          <w:tcPr>
            <w:tcW w:w="964" w:type="dxa"/>
          </w:tcPr>
          <w:p w:rsidR="00CF4D95" w:rsidRDefault="00CF4D95">
            <w:pPr>
              <w:pStyle w:val="ConsPlusNormal"/>
              <w:jc w:val="center"/>
            </w:pPr>
            <w:r>
              <w:t>9,1</w:t>
            </w:r>
          </w:p>
        </w:tc>
        <w:tc>
          <w:tcPr>
            <w:tcW w:w="964" w:type="dxa"/>
          </w:tcPr>
          <w:p w:rsidR="00CF4D95" w:rsidRDefault="00CF4D95">
            <w:pPr>
              <w:pStyle w:val="ConsPlusNormal"/>
              <w:jc w:val="center"/>
            </w:pPr>
            <w:r>
              <w:t>10,5</w:t>
            </w:r>
          </w:p>
        </w:tc>
        <w:tc>
          <w:tcPr>
            <w:tcW w:w="964" w:type="dxa"/>
          </w:tcPr>
          <w:p w:rsidR="00CF4D95" w:rsidRDefault="00CF4D95">
            <w:pPr>
              <w:pStyle w:val="ConsPlusNormal"/>
              <w:jc w:val="center"/>
            </w:pPr>
            <w:r>
              <w:t>11,4</w:t>
            </w:r>
          </w:p>
        </w:tc>
      </w:tr>
      <w:tr w:rsidR="00CF4D95">
        <w:tc>
          <w:tcPr>
            <w:tcW w:w="3118" w:type="dxa"/>
          </w:tcPr>
          <w:p w:rsidR="00CF4D95" w:rsidRDefault="00CF4D95">
            <w:pPr>
              <w:pStyle w:val="ConsPlusNormal"/>
            </w:pPr>
            <w:r>
              <w:t>Инвестиции в основной капитал</w:t>
            </w:r>
          </w:p>
        </w:tc>
        <w:tc>
          <w:tcPr>
            <w:tcW w:w="1417" w:type="dxa"/>
          </w:tcPr>
          <w:p w:rsidR="00CF4D95" w:rsidRDefault="00CF4D95">
            <w:pPr>
              <w:pStyle w:val="ConsPlusNormal"/>
              <w:jc w:val="center"/>
            </w:pPr>
            <w:r>
              <w:t>млн. рублей</w:t>
            </w:r>
          </w:p>
        </w:tc>
        <w:tc>
          <w:tcPr>
            <w:tcW w:w="850" w:type="dxa"/>
          </w:tcPr>
          <w:p w:rsidR="00CF4D95" w:rsidRDefault="00CF4D95">
            <w:pPr>
              <w:pStyle w:val="ConsPlusNormal"/>
              <w:jc w:val="center"/>
            </w:pPr>
            <w:r>
              <w:t>29,64</w:t>
            </w:r>
          </w:p>
        </w:tc>
        <w:tc>
          <w:tcPr>
            <w:tcW w:w="850" w:type="dxa"/>
          </w:tcPr>
          <w:p w:rsidR="00CF4D95" w:rsidRDefault="00CF4D95">
            <w:pPr>
              <w:pStyle w:val="ConsPlusNormal"/>
              <w:jc w:val="center"/>
            </w:pPr>
            <w:r>
              <w:t>28,47</w:t>
            </w:r>
          </w:p>
        </w:tc>
        <w:tc>
          <w:tcPr>
            <w:tcW w:w="964" w:type="dxa"/>
          </w:tcPr>
          <w:p w:rsidR="00CF4D95" w:rsidRDefault="00CF4D95">
            <w:pPr>
              <w:pStyle w:val="ConsPlusNormal"/>
              <w:jc w:val="center"/>
            </w:pPr>
            <w:r>
              <w:t>1230,97</w:t>
            </w:r>
          </w:p>
        </w:tc>
        <w:tc>
          <w:tcPr>
            <w:tcW w:w="964" w:type="dxa"/>
          </w:tcPr>
          <w:p w:rsidR="00CF4D95" w:rsidRDefault="00CF4D95">
            <w:pPr>
              <w:pStyle w:val="ConsPlusNormal"/>
              <w:jc w:val="center"/>
            </w:pPr>
            <w:r>
              <w:t>2320,20</w:t>
            </w:r>
          </w:p>
        </w:tc>
        <w:tc>
          <w:tcPr>
            <w:tcW w:w="964" w:type="dxa"/>
          </w:tcPr>
          <w:p w:rsidR="00CF4D95" w:rsidRDefault="00CF4D95">
            <w:pPr>
              <w:pStyle w:val="ConsPlusNormal"/>
              <w:jc w:val="center"/>
            </w:pPr>
            <w:r>
              <w:t>1898,95</w:t>
            </w:r>
          </w:p>
        </w:tc>
      </w:tr>
      <w:tr w:rsidR="00CF4D95">
        <w:tc>
          <w:tcPr>
            <w:tcW w:w="3118" w:type="dxa"/>
          </w:tcPr>
          <w:p w:rsidR="00CF4D95" w:rsidRDefault="00CF4D95">
            <w:pPr>
              <w:pStyle w:val="ConsPlusNormal"/>
            </w:pPr>
            <w:r>
              <w:t>Количество выставочно-ярмарочных мероприятий, представляющих туристско-рекреационный комплекс</w:t>
            </w:r>
          </w:p>
        </w:tc>
        <w:tc>
          <w:tcPr>
            <w:tcW w:w="1417" w:type="dxa"/>
          </w:tcPr>
          <w:p w:rsidR="00CF4D95" w:rsidRDefault="00CF4D95">
            <w:pPr>
              <w:pStyle w:val="ConsPlusNormal"/>
              <w:jc w:val="center"/>
            </w:pPr>
            <w:r>
              <w:t>единиц</w:t>
            </w:r>
          </w:p>
        </w:tc>
        <w:tc>
          <w:tcPr>
            <w:tcW w:w="850" w:type="dxa"/>
          </w:tcPr>
          <w:p w:rsidR="00CF4D95" w:rsidRDefault="00CF4D95">
            <w:pPr>
              <w:pStyle w:val="ConsPlusNormal"/>
              <w:jc w:val="center"/>
            </w:pPr>
            <w:r>
              <w:t>10</w:t>
            </w:r>
          </w:p>
        </w:tc>
        <w:tc>
          <w:tcPr>
            <w:tcW w:w="850" w:type="dxa"/>
          </w:tcPr>
          <w:p w:rsidR="00CF4D95" w:rsidRDefault="00CF4D95">
            <w:pPr>
              <w:pStyle w:val="ConsPlusNormal"/>
              <w:jc w:val="center"/>
            </w:pPr>
            <w:r>
              <w:t>11</w:t>
            </w:r>
          </w:p>
        </w:tc>
        <w:tc>
          <w:tcPr>
            <w:tcW w:w="964" w:type="dxa"/>
          </w:tcPr>
          <w:p w:rsidR="00CF4D95" w:rsidRDefault="00CF4D95">
            <w:pPr>
              <w:pStyle w:val="ConsPlusNormal"/>
              <w:jc w:val="center"/>
            </w:pPr>
            <w:r>
              <w:t>14</w:t>
            </w:r>
          </w:p>
        </w:tc>
        <w:tc>
          <w:tcPr>
            <w:tcW w:w="964" w:type="dxa"/>
          </w:tcPr>
          <w:p w:rsidR="00CF4D95" w:rsidRDefault="00CF4D95">
            <w:pPr>
              <w:pStyle w:val="ConsPlusNormal"/>
              <w:jc w:val="center"/>
            </w:pPr>
            <w:r>
              <w:t>17</w:t>
            </w:r>
          </w:p>
        </w:tc>
        <w:tc>
          <w:tcPr>
            <w:tcW w:w="964" w:type="dxa"/>
          </w:tcPr>
          <w:p w:rsidR="00CF4D95" w:rsidRDefault="00CF4D95">
            <w:pPr>
              <w:pStyle w:val="ConsPlusNormal"/>
              <w:jc w:val="center"/>
            </w:pPr>
            <w:r>
              <w:t>20</w:t>
            </w:r>
          </w:p>
        </w:tc>
      </w:tr>
      <w:tr w:rsidR="00CF4D95">
        <w:tc>
          <w:tcPr>
            <w:tcW w:w="3118" w:type="dxa"/>
          </w:tcPr>
          <w:p w:rsidR="00CF4D95" w:rsidRDefault="00CF4D95">
            <w:pPr>
              <w:pStyle w:val="ConsPlusNormal"/>
            </w:pPr>
            <w:r>
              <w:t>Численность работников, занятых в сфере народных художественных промыслов</w:t>
            </w:r>
          </w:p>
        </w:tc>
        <w:tc>
          <w:tcPr>
            <w:tcW w:w="1417" w:type="dxa"/>
          </w:tcPr>
          <w:p w:rsidR="00CF4D95" w:rsidRDefault="00CF4D95">
            <w:pPr>
              <w:pStyle w:val="ConsPlusNormal"/>
              <w:jc w:val="center"/>
            </w:pPr>
            <w:r>
              <w:t>чел.</w:t>
            </w:r>
          </w:p>
        </w:tc>
        <w:tc>
          <w:tcPr>
            <w:tcW w:w="850" w:type="dxa"/>
          </w:tcPr>
          <w:p w:rsidR="00CF4D95" w:rsidRDefault="00CF4D95">
            <w:pPr>
              <w:pStyle w:val="ConsPlusNormal"/>
              <w:jc w:val="center"/>
            </w:pPr>
            <w:r>
              <w:t>-</w:t>
            </w:r>
          </w:p>
        </w:tc>
        <w:tc>
          <w:tcPr>
            <w:tcW w:w="850" w:type="dxa"/>
          </w:tcPr>
          <w:p w:rsidR="00CF4D95" w:rsidRDefault="00CF4D95">
            <w:pPr>
              <w:pStyle w:val="ConsPlusNormal"/>
              <w:jc w:val="center"/>
            </w:pPr>
            <w:r>
              <w:t>-</w:t>
            </w:r>
          </w:p>
        </w:tc>
        <w:tc>
          <w:tcPr>
            <w:tcW w:w="964" w:type="dxa"/>
          </w:tcPr>
          <w:p w:rsidR="00CF4D95" w:rsidRDefault="00CF4D95">
            <w:pPr>
              <w:pStyle w:val="ConsPlusNormal"/>
              <w:jc w:val="center"/>
            </w:pPr>
            <w:r>
              <w:t>2650</w:t>
            </w:r>
          </w:p>
        </w:tc>
        <w:tc>
          <w:tcPr>
            <w:tcW w:w="964" w:type="dxa"/>
          </w:tcPr>
          <w:p w:rsidR="00CF4D95" w:rsidRDefault="00CF4D95">
            <w:pPr>
              <w:pStyle w:val="ConsPlusNormal"/>
              <w:jc w:val="center"/>
            </w:pPr>
            <w:r>
              <w:t>2700</w:t>
            </w:r>
          </w:p>
        </w:tc>
        <w:tc>
          <w:tcPr>
            <w:tcW w:w="964" w:type="dxa"/>
          </w:tcPr>
          <w:p w:rsidR="00CF4D95" w:rsidRDefault="00CF4D95">
            <w:pPr>
              <w:pStyle w:val="ConsPlusNormal"/>
              <w:jc w:val="center"/>
            </w:pPr>
            <w:r>
              <w:t>2900</w:t>
            </w:r>
          </w:p>
        </w:tc>
      </w:tr>
      <w:tr w:rsidR="00CF4D95">
        <w:tc>
          <w:tcPr>
            <w:tcW w:w="3118" w:type="dxa"/>
          </w:tcPr>
          <w:p w:rsidR="00CF4D95" w:rsidRDefault="00CF4D95">
            <w:pPr>
              <w:pStyle w:val="ConsPlusNormal"/>
            </w:pPr>
            <w:r>
              <w:t>Общий объем отгруженных изделий народных художественных промыслов</w:t>
            </w:r>
          </w:p>
        </w:tc>
        <w:tc>
          <w:tcPr>
            <w:tcW w:w="1417" w:type="dxa"/>
          </w:tcPr>
          <w:p w:rsidR="00CF4D95" w:rsidRDefault="00CF4D95">
            <w:pPr>
              <w:pStyle w:val="ConsPlusNormal"/>
              <w:jc w:val="center"/>
            </w:pPr>
            <w:r>
              <w:t>млн. руб.</w:t>
            </w:r>
          </w:p>
        </w:tc>
        <w:tc>
          <w:tcPr>
            <w:tcW w:w="850" w:type="dxa"/>
          </w:tcPr>
          <w:p w:rsidR="00CF4D95" w:rsidRDefault="00CF4D95">
            <w:pPr>
              <w:pStyle w:val="ConsPlusNormal"/>
              <w:jc w:val="center"/>
            </w:pPr>
            <w:r>
              <w:t>-</w:t>
            </w:r>
          </w:p>
        </w:tc>
        <w:tc>
          <w:tcPr>
            <w:tcW w:w="850" w:type="dxa"/>
          </w:tcPr>
          <w:p w:rsidR="00CF4D95" w:rsidRDefault="00CF4D95">
            <w:pPr>
              <w:pStyle w:val="ConsPlusNormal"/>
              <w:jc w:val="center"/>
            </w:pPr>
            <w:r>
              <w:t>-</w:t>
            </w:r>
          </w:p>
        </w:tc>
        <w:tc>
          <w:tcPr>
            <w:tcW w:w="964" w:type="dxa"/>
          </w:tcPr>
          <w:p w:rsidR="00CF4D95" w:rsidRDefault="00CF4D95">
            <w:pPr>
              <w:pStyle w:val="ConsPlusNormal"/>
              <w:jc w:val="center"/>
            </w:pPr>
            <w:r>
              <w:t>1070</w:t>
            </w:r>
          </w:p>
        </w:tc>
        <w:tc>
          <w:tcPr>
            <w:tcW w:w="964" w:type="dxa"/>
          </w:tcPr>
          <w:p w:rsidR="00CF4D95" w:rsidRDefault="00CF4D95">
            <w:pPr>
              <w:pStyle w:val="ConsPlusNormal"/>
              <w:jc w:val="center"/>
            </w:pPr>
            <w:r>
              <w:t>1100</w:t>
            </w:r>
          </w:p>
        </w:tc>
        <w:tc>
          <w:tcPr>
            <w:tcW w:w="964" w:type="dxa"/>
          </w:tcPr>
          <w:p w:rsidR="00CF4D95" w:rsidRDefault="00CF4D95">
            <w:pPr>
              <w:pStyle w:val="ConsPlusNormal"/>
              <w:jc w:val="center"/>
            </w:pPr>
            <w:r>
              <w:t>1228</w:t>
            </w:r>
          </w:p>
        </w:tc>
      </w:tr>
      <w:tr w:rsidR="00CF4D95">
        <w:tc>
          <w:tcPr>
            <w:tcW w:w="3118" w:type="dxa"/>
          </w:tcPr>
          <w:p w:rsidR="00CF4D95" w:rsidRDefault="00CF4D95">
            <w:pPr>
              <w:pStyle w:val="ConsPlusNormal"/>
            </w:pPr>
            <w:r>
              <w:t>Количество организаций народных художественных промыслов нарастающим итогом</w:t>
            </w:r>
          </w:p>
        </w:tc>
        <w:tc>
          <w:tcPr>
            <w:tcW w:w="1417" w:type="dxa"/>
          </w:tcPr>
          <w:p w:rsidR="00CF4D95" w:rsidRDefault="00CF4D95">
            <w:pPr>
              <w:pStyle w:val="ConsPlusNormal"/>
              <w:jc w:val="center"/>
            </w:pPr>
            <w:r>
              <w:t>ед.</w:t>
            </w:r>
          </w:p>
        </w:tc>
        <w:tc>
          <w:tcPr>
            <w:tcW w:w="850" w:type="dxa"/>
          </w:tcPr>
          <w:p w:rsidR="00CF4D95" w:rsidRDefault="00CF4D95">
            <w:pPr>
              <w:pStyle w:val="ConsPlusNormal"/>
              <w:jc w:val="center"/>
            </w:pPr>
            <w:r>
              <w:t>-</w:t>
            </w:r>
          </w:p>
        </w:tc>
        <w:tc>
          <w:tcPr>
            <w:tcW w:w="850" w:type="dxa"/>
          </w:tcPr>
          <w:p w:rsidR="00CF4D95" w:rsidRDefault="00CF4D95">
            <w:pPr>
              <w:pStyle w:val="ConsPlusNormal"/>
              <w:jc w:val="center"/>
            </w:pPr>
            <w:r>
              <w:t>-</w:t>
            </w:r>
          </w:p>
        </w:tc>
        <w:tc>
          <w:tcPr>
            <w:tcW w:w="964" w:type="dxa"/>
          </w:tcPr>
          <w:p w:rsidR="00CF4D95" w:rsidRDefault="00CF4D95">
            <w:pPr>
              <w:pStyle w:val="ConsPlusNormal"/>
              <w:jc w:val="center"/>
            </w:pPr>
            <w:r>
              <w:t>16</w:t>
            </w:r>
          </w:p>
        </w:tc>
        <w:tc>
          <w:tcPr>
            <w:tcW w:w="964" w:type="dxa"/>
          </w:tcPr>
          <w:p w:rsidR="00CF4D95" w:rsidRDefault="00CF4D95">
            <w:pPr>
              <w:pStyle w:val="ConsPlusNormal"/>
              <w:jc w:val="center"/>
            </w:pPr>
            <w:r>
              <w:t>17</w:t>
            </w:r>
          </w:p>
        </w:tc>
        <w:tc>
          <w:tcPr>
            <w:tcW w:w="964" w:type="dxa"/>
          </w:tcPr>
          <w:p w:rsidR="00CF4D95" w:rsidRDefault="00CF4D95">
            <w:pPr>
              <w:pStyle w:val="ConsPlusNormal"/>
              <w:jc w:val="center"/>
            </w:pPr>
            <w:r>
              <w:t>20</w:t>
            </w:r>
          </w:p>
        </w:tc>
      </w:tr>
      <w:tr w:rsidR="00CF4D95">
        <w:tc>
          <w:tcPr>
            <w:tcW w:w="3118" w:type="dxa"/>
          </w:tcPr>
          <w:p w:rsidR="00CF4D95" w:rsidRDefault="00CF4D95">
            <w:pPr>
              <w:pStyle w:val="ConsPlusNormal"/>
            </w:pPr>
            <w:r>
              <w:t>Количество созданных койко-мест в санаторно-курортных учреждениях</w:t>
            </w:r>
          </w:p>
        </w:tc>
        <w:tc>
          <w:tcPr>
            <w:tcW w:w="1417" w:type="dxa"/>
          </w:tcPr>
          <w:p w:rsidR="00CF4D95" w:rsidRDefault="00CF4D95">
            <w:pPr>
              <w:pStyle w:val="ConsPlusNormal"/>
              <w:jc w:val="center"/>
            </w:pPr>
            <w:r>
              <w:t>койко-мест</w:t>
            </w:r>
          </w:p>
        </w:tc>
        <w:tc>
          <w:tcPr>
            <w:tcW w:w="850" w:type="dxa"/>
          </w:tcPr>
          <w:p w:rsidR="00CF4D95" w:rsidRDefault="00CF4D95">
            <w:pPr>
              <w:pStyle w:val="ConsPlusNormal"/>
              <w:jc w:val="center"/>
            </w:pPr>
            <w:r>
              <w:t>-</w:t>
            </w:r>
          </w:p>
        </w:tc>
        <w:tc>
          <w:tcPr>
            <w:tcW w:w="850" w:type="dxa"/>
          </w:tcPr>
          <w:p w:rsidR="00CF4D95" w:rsidRDefault="00CF4D95">
            <w:pPr>
              <w:pStyle w:val="ConsPlusNormal"/>
              <w:jc w:val="center"/>
            </w:pPr>
            <w:r>
              <w:t>-</w:t>
            </w:r>
          </w:p>
        </w:tc>
        <w:tc>
          <w:tcPr>
            <w:tcW w:w="964" w:type="dxa"/>
          </w:tcPr>
          <w:p w:rsidR="00CF4D95" w:rsidRDefault="00CF4D95">
            <w:pPr>
              <w:pStyle w:val="ConsPlusNormal"/>
              <w:jc w:val="center"/>
            </w:pPr>
            <w:r>
              <w:t>-</w:t>
            </w:r>
          </w:p>
        </w:tc>
        <w:tc>
          <w:tcPr>
            <w:tcW w:w="964" w:type="dxa"/>
          </w:tcPr>
          <w:p w:rsidR="00CF4D95" w:rsidRDefault="00CF4D95">
            <w:pPr>
              <w:pStyle w:val="ConsPlusNormal"/>
              <w:jc w:val="center"/>
            </w:pPr>
            <w:r>
              <w:t>-</w:t>
            </w:r>
          </w:p>
        </w:tc>
        <w:tc>
          <w:tcPr>
            <w:tcW w:w="964" w:type="dxa"/>
          </w:tcPr>
          <w:p w:rsidR="00CF4D95" w:rsidRDefault="00CF4D95">
            <w:pPr>
              <w:pStyle w:val="ConsPlusNormal"/>
              <w:jc w:val="center"/>
            </w:pPr>
            <w:r>
              <w:t>180</w:t>
            </w:r>
          </w:p>
        </w:tc>
      </w:tr>
      <w:tr w:rsidR="00CF4D95">
        <w:tc>
          <w:tcPr>
            <w:tcW w:w="3118" w:type="dxa"/>
          </w:tcPr>
          <w:p w:rsidR="00CF4D95" w:rsidRDefault="00CF4D95">
            <w:pPr>
              <w:pStyle w:val="ConsPlusNormal"/>
            </w:pPr>
            <w:r>
              <w:t>Количество изученных месторождений лечебно-оздоровительной грязи</w:t>
            </w:r>
          </w:p>
        </w:tc>
        <w:tc>
          <w:tcPr>
            <w:tcW w:w="1417" w:type="dxa"/>
          </w:tcPr>
          <w:p w:rsidR="00CF4D95" w:rsidRDefault="00CF4D95">
            <w:pPr>
              <w:pStyle w:val="ConsPlusNormal"/>
              <w:jc w:val="center"/>
            </w:pPr>
            <w:r>
              <w:t>шт.</w:t>
            </w:r>
          </w:p>
        </w:tc>
        <w:tc>
          <w:tcPr>
            <w:tcW w:w="850" w:type="dxa"/>
          </w:tcPr>
          <w:p w:rsidR="00CF4D95" w:rsidRDefault="00CF4D95">
            <w:pPr>
              <w:pStyle w:val="ConsPlusNormal"/>
              <w:jc w:val="center"/>
            </w:pPr>
            <w:r>
              <w:t>-</w:t>
            </w:r>
          </w:p>
        </w:tc>
        <w:tc>
          <w:tcPr>
            <w:tcW w:w="850" w:type="dxa"/>
          </w:tcPr>
          <w:p w:rsidR="00CF4D95" w:rsidRDefault="00CF4D95">
            <w:pPr>
              <w:pStyle w:val="ConsPlusNormal"/>
              <w:jc w:val="center"/>
            </w:pPr>
            <w:r>
              <w:t>-</w:t>
            </w:r>
          </w:p>
        </w:tc>
        <w:tc>
          <w:tcPr>
            <w:tcW w:w="964" w:type="dxa"/>
          </w:tcPr>
          <w:p w:rsidR="00CF4D95" w:rsidRDefault="00CF4D95">
            <w:pPr>
              <w:pStyle w:val="ConsPlusNormal"/>
              <w:jc w:val="center"/>
            </w:pPr>
            <w:r>
              <w:t>-</w:t>
            </w:r>
          </w:p>
        </w:tc>
        <w:tc>
          <w:tcPr>
            <w:tcW w:w="964" w:type="dxa"/>
          </w:tcPr>
          <w:p w:rsidR="00CF4D95" w:rsidRDefault="00CF4D95">
            <w:pPr>
              <w:pStyle w:val="ConsPlusNormal"/>
              <w:jc w:val="center"/>
            </w:pPr>
            <w:r>
              <w:t>-</w:t>
            </w:r>
          </w:p>
        </w:tc>
        <w:tc>
          <w:tcPr>
            <w:tcW w:w="964" w:type="dxa"/>
          </w:tcPr>
          <w:p w:rsidR="00CF4D95" w:rsidRDefault="00CF4D95">
            <w:pPr>
              <w:pStyle w:val="ConsPlusNormal"/>
              <w:jc w:val="center"/>
            </w:pPr>
            <w:r>
              <w:t>11</w:t>
            </w:r>
          </w:p>
        </w:tc>
      </w:tr>
      <w:tr w:rsidR="00CF4D95">
        <w:tc>
          <w:tcPr>
            <w:tcW w:w="3118" w:type="dxa"/>
          </w:tcPr>
          <w:p w:rsidR="00CF4D95" w:rsidRDefault="00CF4D95">
            <w:pPr>
              <w:pStyle w:val="ConsPlusNormal"/>
            </w:pPr>
            <w:r>
              <w:t>Количество изученных месторождений минеральной воды</w:t>
            </w:r>
          </w:p>
        </w:tc>
        <w:tc>
          <w:tcPr>
            <w:tcW w:w="1417" w:type="dxa"/>
          </w:tcPr>
          <w:p w:rsidR="00CF4D95" w:rsidRDefault="00CF4D95">
            <w:pPr>
              <w:pStyle w:val="ConsPlusNormal"/>
              <w:jc w:val="center"/>
            </w:pPr>
            <w:r>
              <w:t>шт.</w:t>
            </w:r>
          </w:p>
        </w:tc>
        <w:tc>
          <w:tcPr>
            <w:tcW w:w="850" w:type="dxa"/>
          </w:tcPr>
          <w:p w:rsidR="00CF4D95" w:rsidRDefault="00CF4D95">
            <w:pPr>
              <w:pStyle w:val="ConsPlusNormal"/>
              <w:jc w:val="center"/>
            </w:pPr>
            <w:r>
              <w:t>-</w:t>
            </w:r>
          </w:p>
        </w:tc>
        <w:tc>
          <w:tcPr>
            <w:tcW w:w="850" w:type="dxa"/>
          </w:tcPr>
          <w:p w:rsidR="00CF4D95" w:rsidRDefault="00CF4D95">
            <w:pPr>
              <w:pStyle w:val="ConsPlusNormal"/>
              <w:jc w:val="center"/>
            </w:pPr>
            <w:r>
              <w:t>-</w:t>
            </w:r>
          </w:p>
        </w:tc>
        <w:tc>
          <w:tcPr>
            <w:tcW w:w="964" w:type="dxa"/>
          </w:tcPr>
          <w:p w:rsidR="00CF4D95" w:rsidRDefault="00CF4D95">
            <w:pPr>
              <w:pStyle w:val="ConsPlusNormal"/>
              <w:jc w:val="center"/>
            </w:pPr>
            <w:r>
              <w:t>-</w:t>
            </w:r>
          </w:p>
        </w:tc>
        <w:tc>
          <w:tcPr>
            <w:tcW w:w="964" w:type="dxa"/>
          </w:tcPr>
          <w:p w:rsidR="00CF4D95" w:rsidRDefault="00CF4D95">
            <w:pPr>
              <w:pStyle w:val="ConsPlusNormal"/>
              <w:jc w:val="center"/>
            </w:pPr>
            <w:r>
              <w:t>-</w:t>
            </w:r>
          </w:p>
        </w:tc>
        <w:tc>
          <w:tcPr>
            <w:tcW w:w="964" w:type="dxa"/>
          </w:tcPr>
          <w:p w:rsidR="00CF4D95" w:rsidRDefault="00CF4D95">
            <w:pPr>
              <w:pStyle w:val="ConsPlusNormal"/>
              <w:jc w:val="center"/>
            </w:pPr>
            <w:r>
              <w:t>15</w:t>
            </w:r>
          </w:p>
        </w:tc>
      </w:tr>
      <w:tr w:rsidR="00CF4D95">
        <w:tc>
          <w:tcPr>
            <w:tcW w:w="3118" w:type="dxa"/>
          </w:tcPr>
          <w:p w:rsidR="00CF4D95" w:rsidRDefault="00CF4D95">
            <w:pPr>
              <w:pStyle w:val="ConsPlusNormal"/>
            </w:pPr>
            <w:r>
              <w:t>Количество разведанных месторождений лечебно-оздоровительных ресурсов</w:t>
            </w:r>
          </w:p>
        </w:tc>
        <w:tc>
          <w:tcPr>
            <w:tcW w:w="1417" w:type="dxa"/>
          </w:tcPr>
          <w:p w:rsidR="00CF4D95" w:rsidRDefault="00CF4D95">
            <w:pPr>
              <w:pStyle w:val="ConsPlusNormal"/>
              <w:jc w:val="center"/>
            </w:pPr>
            <w:r>
              <w:t>шт.</w:t>
            </w:r>
          </w:p>
        </w:tc>
        <w:tc>
          <w:tcPr>
            <w:tcW w:w="850" w:type="dxa"/>
          </w:tcPr>
          <w:p w:rsidR="00CF4D95" w:rsidRDefault="00CF4D95">
            <w:pPr>
              <w:pStyle w:val="ConsPlusNormal"/>
              <w:jc w:val="center"/>
            </w:pPr>
            <w:r>
              <w:t>-</w:t>
            </w:r>
          </w:p>
        </w:tc>
        <w:tc>
          <w:tcPr>
            <w:tcW w:w="850" w:type="dxa"/>
          </w:tcPr>
          <w:p w:rsidR="00CF4D95" w:rsidRDefault="00CF4D95">
            <w:pPr>
              <w:pStyle w:val="ConsPlusNormal"/>
              <w:jc w:val="center"/>
            </w:pPr>
            <w:r>
              <w:t>-</w:t>
            </w:r>
          </w:p>
        </w:tc>
        <w:tc>
          <w:tcPr>
            <w:tcW w:w="964" w:type="dxa"/>
          </w:tcPr>
          <w:p w:rsidR="00CF4D95" w:rsidRDefault="00CF4D95">
            <w:pPr>
              <w:pStyle w:val="ConsPlusNormal"/>
              <w:jc w:val="center"/>
            </w:pPr>
            <w:r>
              <w:t>-</w:t>
            </w:r>
          </w:p>
        </w:tc>
        <w:tc>
          <w:tcPr>
            <w:tcW w:w="964" w:type="dxa"/>
          </w:tcPr>
          <w:p w:rsidR="00CF4D95" w:rsidRDefault="00CF4D95">
            <w:pPr>
              <w:pStyle w:val="ConsPlusNormal"/>
              <w:jc w:val="center"/>
            </w:pPr>
            <w:r>
              <w:t>-</w:t>
            </w:r>
          </w:p>
        </w:tc>
        <w:tc>
          <w:tcPr>
            <w:tcW w:w="964" w:type="dxa"/>
          </w:tcPr>
          <w:p w:rsidR="00CF4D95" w:rsidRDefault="00CF4D95">
            <w:pPr>
              <w:pStyle w:val="ConsPlusNormal"/>
              <w:jc w:val="center"/>
            </w:pPr>
            <w:r>
              <w:t>15</w:t>
            </w:r>
          </w:p>
        </w:tc>
      </w:tr>
      <w:tr w:rsidR="00CF4D95">
        <w:tc>
          <w:tcPr>
            <w:tcW w:w="3118" w:type="dxa"/>
          </w:tcPr>
          <w:p w:rsidR="00CF4D95" w:rsidRDefault="00CF4D95">
            <w:pPr>
              <w:pStyle w:val="ConsPlusNormal"/>
            </w:pPr>
            <w:r>
              <w:t>Количество новых экскурсионных маршрутов - этнографических, экстремальных и развлекательных туров</w:t>
            </w:r>
          </w:p>
        </w:tc>
        <w:tc>
          <w:tcPr>
            <w:tcW w:w="1417" w:type="dxa"/>
          </w:tcPr>
          <w:p w:rsidR="00CF4D95" w:rsidRDefault="00CF4D95">
            <w:pPr>
              <w:pStyle w:val="ConsPlusNormal"/>
              <w:jc w:val="center"/>
            </w:pPr>
            <w:r>
              <w:t>шт.</w:t>
            </w:r>
          </w:p>
        </w:tc>
        <w:tc>
          <w:tcPr>
            <w:tcW w:w="850" w:type="dxa"/>
          </w:tcPr>
          <w:p w:rsidR="00CF4D95" w:rsidRDefault="00CF4D95">
            <w:pPr>
              <w:pStyle w:val="ConsPlusNormal"/>
              <w:jc w:val="center"/>
            </w:pPr>
            <w:r>
              <w:t>-</w:t>
            </w:r>
          </w:p>
        </w:tc>
        <w:tc>
          <w:tcPr>
            <w:tcW w:w="850" w:type="dxa"/>
          </w:tcPr>
          <w:p w:rsidR="00CF4D95" w:rsidRDefault="00CF4D95">
            <w:pPr>
              <w:pStyle w:val="ConsPlusNormal"/>
              <w:jc w:val="center"/>
            </w:pPr>
            <w:r>
              <w:t>-</w:t>
            </w:r>
          </w:p>
        </w:tc>
        <w:tc>
          <w:tcPr>
            <w:tcW w:w="964" w:type="dxa"/>
          </w:tcPr>
          <w:p w:rsidR="00CF4D95" w:rsidRDefault="00CF4D95">
            <w:pPr>
              <w:pStyle w:val="ConsPlusNormal"/>
              <w:jc w:val="center"/>
            </w:pPr>
            <w:r>
              <w:t>-</w:t>
            </w:r>
          </w:p>
        </w:tc>
        <w:tc>
          <w:tcPr>
            <w:tcW w:w="964" w:type="dxa"/>
          </w:tcPr>
          <w:p w:rsidR="00CF4D95" w:rsidRDefault="00CF4D95">
            <w:pPr>
              <w:pStyle w:val="ConsPlusNormal"/>
              <w:jc w:val="center"/>
            </w:pPr>
            <w:r>
              <w:t>4</w:t>
            </w:r>
          </w:p>
        </w:tc>
        <w:tc>
          <w:tcPr>
            <w:tcW w:w="964" w:type="dxa"/>
          </w:tcPr>
          <w:p w:rsidR="00CF4D95" w:rsidRDefault="00CF4D95">
            <w:pPr>
              <w:pStyle w:val="ConsPlusNormal"/>
              <w:jc w:val="center"/>
            </w:pPr>
            <w:r>
              <w:t>8</w:t>
            </w:r>
          </w:p>
        </w:tc>
      </w:tr>
      <w:tr w:rsidR="00CF4D95">
        <w:tc>
          <w:tcPr>
            <w:tcW w:w="3118" w:type="dxa"/>
          </w:tcPr>
          <w:p w:rsidR="00CF4D95" w:rsidRDefault="00CF4D95">
            <w:pPr>
              <w:pStyle w:val="ConsPlusNormal"/>
            </w:pPr>
            <w:r>
              <w:t>Количество созданных объектов аграрного туризма, в том числе гостевых домов</w:t>
            </w:r>
          </w:p>
        </w:tc>
        <w:tc>
          <w:tcPr>
            <w:tcW w:w="1417" w:type="dxa"/>
          </w:tcPr>
          <w:p w:rsidR="00CF4D95" w:rsidRDefault="00CF4D95">
            <w:pPr>
              <w:pStyle w:val="ConsPlusNormal"/>
              <w:jc w:val="center"/>
            </w:pPr>
            <w:r>
              <w:t>шт.</w:t>
            </w:r>
          </w:p>
        </w:tc>
        <w:tc>
          <w:tcPr>
            <w:tcW w:w="850" w:type="dxa"/>
          </w:tcPr>
          <w:p w:rsidR="00CF4D95" w:rsidRDefault="00CF4D95">
            <w:pPr>
              <w:pStyle w:val="ConsPlusNormal"/>
              <w:jc w:val="center"/>
            </w:pPr>
            <w:r>
              <w:t>-</w:t>
            </w:r>
          </w:p>
        </w:tc>
        <w:tc>
          <w:tcPr>
            <w:tcW w:w="850" w:type="dxa"/>
          </w:tcPr>
          <w:p w:rsidR="00CF4D95" w:rsidRDefault="00CF4D95">
            <w:pPr>
              <w:pStyle w:val="ConsPlusNormal"/>
              <w:jc w:val="center"/>
            </w:pPr>
            <w:r>
              <w:t>-</w:t>
            </w:r>
          </w:p>
        </w:tc>
        <w:tc>
          <w:tcPr>
            <w:tcW w:w="964" w:type="dxa"/>
          </w:tcPr>
          <w:p w:rsidR="00CF4D95" w:rsidRDefault="00CF4D95">
            <w:pPr>
              <w:pStyle w:val="ConsPlusNormal"/>
              <w:jc w:val="center"/>
            </w:pPr>
            <w:r>
              <w:t>-</w:t>
            </w:r>
          </w:p>
        </w:tc>
        <w:tc>
          <w:tcPr>
            <w:tcW w:w="964" w:type="dxa"/>
          </w:tcPr>
          <w:p w:rsidR="00CF4D95" w:rsidRDefault="00CF4D95">
            <w:pPr>
              <w:pStyle w:val="ConsPlusNormal"/>
              <w:jc w:val="center"/>
            </w:pPr>
            <w:r>
              <w:t>4</w:t>
            </w:r>
          </w:p>
        </w:tc>
        <w:tc>
          <w:tcPr>
            <w:tcW w:w="964" w:type="dxa"/>
          </w:tcPr>
          <w:p w:rsidR="00CF4D95" w:rsidRDefault="00CF4D95">
            <w:pPr>
              <w:pStyle w:val="ConsPlusNormal"/>
              <w:jc w:val="center"/>
            </w:pPr>
            <w:r>
              <w:t>8</w:t>
            </w:r>
          </w:p>
        </w:tc>
      </w:tr>
    </w:tbl>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sectPr w:rsidR="00CF4D95" w:rsidSect="000427CF">
          <w:pgSz w:w="11906" w:h="16838"/>
          <w:pgMar w:top="1134" w:right="850" w:bottom="1134" w:left="1701" w:header="708" w:footer="708" w:gutter="0"/>
          <w:cols w:space="708"/>
          <w:docGrid w:linePitch="360"/>
        </w:sectPr>
      </w:pPr>
    </w:p>
    <w:p w:rsidR="00CF4D95" w:rsidRDefault="00CF4D95">
      <w:pPr>
        <w:pStyle w:val="ConsPlusNormal"/>
        <w:jc w:val="right"/>
        <w:outlineLvl w:val="1"/>
      </w:pPr>
      <w:r>
        <w:lastRenderedPageBreak/>
        <w:t>Приложение N 2</w:t>
      </w:r>
    </w:p>
    <w:p w:rsidR="00CF4D95" w:rsidRDefault="00CF4D95">
      <w:pPr>
        <w:pStyle w:val="ConsPlusNormal"/>
        <w:jc w:val="right"/>
      </w:pPr>
      <w:r>
        <w:t>к государственной программе</w:t>
      </w:r>
    </w:p>
    <w:p w:rsidR="00CF4D95" w:rsidRDefault="00CF4D95">
      <w:pPr>
        <w:pStyle w:val="ConsPlusNormal"/>
        <w:jc w:val="right"/>
      </w:pPr>
      <w:r>
        <w:t>Республики Дагестан "Развитие</w:t>
      </w:r>
    </w:p>
    <w:p w:rsidR="00CF4D95" w:rsidRDefault="00CF4D95">
      <w:pPr>
        <w:pStyle w:val="ConsPlusNormal"/>
        <w:jc w:val="right"/>
      </w:pPr>
      <w:r>
        <w:t>туристско-рекреационного</w:t>
      </w:r>
    </w:p>
    <w:p w:rsidR="00CF4D95" w:rsidRDefault="00CF4D95">
      <w:pPr>
        <w:pStyle w:val="ConsPlusNormal"/>
        <w:jc w:val="right"/>
      </w:pPr>
      <w:r>
        <w:t>комплекса и народных художественных</w:t>
      </w:r>
    </w:p>
    <w:p w:rsidR="00CF4D95" w:rsidRDefault="00CF4D95">
      <w:pPr>
        <w:pStyle w:val="ConsPlusNormal"/>
        <w:jc w:val="right"/>
      </w:pPr>
      <w:r>
        <w:t>промыслов в Республике Дагестан</w:t>
      </w:r>
    </w:p>
    <w:p w:rsidR="00CF4D95" w:rsidRDefault="00CF4D95">
      <w:pPr>
        <w:pStyle w:val="ConsPlusNormal"/>
        <w:jc w:val="right"/>
      </w:pPr>
      <w:r>
        <w:t>на 2014-2018 годы"</w:t>
      </w:r>
    </w:p>
    <w:p w:rsidR="00CF4D95" w:rsidRDefault="00CF4D95">
      <w:pPr>
        <w:pStyle w:val="ConsPlusNormal"/>
        <w:jc w:val="both"/>
      </w:pPr>
    </w:p>
    <w:p w:rsidR="00CF4D95" w:rsidRDefault="00CF4D95">
      <w:pPr>
        <w:pStyle w:val="ConsPlusNormal"/>
        <w:jc w:val="center"/>
      </w:pPr>
      <w:bookmarkStart w:id="6" w:name="P1144"/>
      <w:bookmarkEnd w:id="6"/>
      <w:r>
        <w:t>ПЕРЕЧЕНЬ</w:t>
      </w:r>
    </w:p>
    <w:p w:rsidR="00CF4D95" w:rsidRDefault="00CF4D95">
      <w:pPr>
        <w:pStyle w:val="ConsPlusNormal"/>
        <w:jc w:val="center"/>
      </w:pPr>
      <w:r>
        <w:t>МЕРОПРИЯТИЙ ГОСУДАРСТВЕННОЙ ПРОГРАММЫ РЕСПУБЛИКИ ДАГЕСТАН</w:t>
      </w:r>
    </w:p>
    <w:p w:rsidR="00CF4D95" w:rsidRDefault="00CF4D95">
      <w:pPr>
        <w:pStyle w:val="ConsPlusNormal"/>
        <w:jc w:val="center"/>
      </w:pPr>
      <w:r>
        <w:t>"РАЗВИТИЕ ТУРИСТСКО-РЕКРЕАЦИОННОГО КОМПЛЕКСА И НАРОДНЫХ</w:t>
      </w:r>
    </w:p>
    <w:p w:rsidR="00CF4D95" w:rsidRDefault="00CF4D95">
      <w:pPr>
        <w:pStyle w:val="ConsPlusNormal"/>
        <w:jc w:val="center"/>
      </w:pPr>
      <w:r>
        <w:t>ХУДОЖЕСТВЕННЫХ ПРОМЫСЛОВ В РЕСПУБЛИКЕ ДАГЕСТАН</w:t>
      </w:r>
    </w:p>
    <w:p w:rsidR="00CF4D95" w:rsidRDefault="00CF4D95">
      <w:pPr>
        <w:pStyle w:val="ConsPlusNormal"/>
        <w:jc w:val="center"/>
      </w:pPr>
      <w:r>
        <w:t>НА 2014-2018 ГОДЫ"</w:t>
      </w:r>
    </w:p>
    <w:p w:rsidR="00CF4D95" w:rsidRDefault="00CF4D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1417"/>
        <w:gridCol w:w="1474"/>
        <w:gridCol w:w="1152"/>
        <w:gridCol w:w="1128"/>
        <w:gridCol w:w="1142"/>
        <w:gridCol w:w="1056"/>
        <w:gridCol w:w="1247"/>
        <w:gridCol w:w="1077"/>
        <w:gridCol w:w="1814"/>
      </w:tblGrid>
      <w:tr w:rsidR="00CF4D95">
        <w:tc>
          <w:tcPr>
            <w:tcW w:w="907" w:type="dxa"/>
            <w:vMerge w:val="restart"/>
            <w:tcBorders>
              <w:top w:val="single" w:sz="4" w:space="0" w:color="auto"/>
              <w:bottom w:val="single" w:sz="4" w:space="0" w:color="auto"/>
            </w:tcBorders>
          </w:tcPr>
          <w:p w:rsidR="00CF4D95" w:rsidRDefault="00CF4D95">
            <w:pPr>
              <w:pStyle w:val="ConsPlusNormal"/>
              <w:jc w:val="center"/>
            </w:pPr>
            <w:r>
              <w:t>N</w:t>
            </w:r>
          </w:p>
        </w:tc>
        <w:tc>
          <w:tcPr>
            <w:tcW w:w="3061" w:type="dxa"/>
            <w:vMerge w:val="restart"/>
            <w:tcBorders>
              <w:top w:val="single" w:sz="4" w:space="0" w:color="auto"/>
              <w:bottom w:val="single" w:sz="4" w:space="0" w:color="auto"/>
            </w:tcBorders>
          </w:tcPr>
          <w:p w:rsidR="00CF4D95" w:rsidRDefault="00CF4D95">
            <w:pPr>
              <w:pStyle w:val="ConsPlusNormal"/>
              <w:jc w:val="center"/>
            </w:pPr>
            <w:r>
              <w:t>Наименование мероприятия</w:t>
            </w:r>
          </w:p>
        </w:tc>
        <w:tc>
          <w:tcPr>
            <w:tcW w:w="1417" w:type="dxa"/>
            <w:vMerge w:val="restart"/>
            <w:tcBorders>
              <w:top w:val="single" w:sz="4" w:space="0" w:color="auto"/>
              <w:bottom w:val="single" w:sz="4" w:space="0" w:color="auto"/>
            </w:tcBorders>
          </w:tcPr>
          <w:p w:rsidR="00CF4D95" w:rsidRDefault="00CF4D95">
            <w:pPr>
              <w:pStyle w:val="ConsPlusNormal"/>
              <w:jc w:val="center"/>
            </w:pPr>
            <w:r>
              <w:t>Сроки реализации</w:t>
            </w:r>
          </w:p>
        </w:tc>
        <w:tc>
          <w:tcPr>
            <w:tcW w:w="8276" w:type="dxa"/>
            <w:gridSpan w:val="7"/>
            <w:tcBorders>
              <w:top w:val="single" w:sz="4" w:space="0" w:color="auto"/>
              <w:bottom w:val="single" w:sz="4" w:space="0" w:color="auto"/>
            </w:tcBorders>
          </w:tcPr>
          <w:p w:rsidR="00CF4D95" w:rsidRDefault="00CF4D95">
            <w:pPr>
              <w:pStyle w:val="ConsPlusNormal"/>
              <w:jc w:val="center"/>
            </w:pPr>
            <w:r>
              <w:t>Объемы финансирования (млн. рублей)</w:t>
            </w:r>
          </w:p>
        </w:tc>
        <w:tc>
          <w:tcPr>
            <w:tcW w:w="1814" w:type="dxa"/>
            <w:vMerge w:val="restart"/>
            <w:tcBorders>
              <w:top w:val="single" w:sz="4" w:space="0" w:color="auto"/>
              <w:bottom w:val="single" w:sz="4" w:space="0" w:color="auto"/>
            </w:tcBorders>
          </w:tcPr>
          <w:p w:rsidR="00CF4D95" w:rsidRDefault="00CF4D95">
            <w:pPr>
              <w:pStyle w:val="ConsPlusNormal"/>
              <w:jc w:val="center"/>
            </w:pPr>
            <w:r>
              <w:t>Исполнители</w:t>
            </w:r>
          </w:p>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single" w:sz="4" w:space="0" w:color="auto"/>
              <w:bottom w:val="single" w:sz="4" w:space="0" w:color="auto"/>
            </w:tcBorders>
          </w:tcPr>
          <w:p w:rsidR="00CF4D95" w:rsidRDefault="00CF4D95">
            <w:pPr>
              <w:pStyle w:val="ConsPlusNormal"/>
              <w:jc w:val="center"/>
            </w:pPr>
            <w:r>
              <w:t>источники финансирования</w:t>
            </w:r>
          </w:p>
        </w:tc>
        <w:tc>
          <w:tcPr>
            <w:tcW w:w="1152" w:type="dxa"/>
            <w:tcBorders>
              <w:top w:val="single" w:sz="4" w:space="0" w:color="auto"/>
              <w:bottom w:val="single" w:sz="4" w:space="0" w:color="auto"/>
            </w:tcBorders>
          </w:tcPr>
          <w:p w:rsidR="00CF4D95" w:rsidRDefault="00CF4D95">
            <w:pPr>
              <w:pStyle w:val="ConsPlusNormal"/>
              <w:jc w:val="center"/>
            </w:pPr>
            <w:r>
              <w:t>всего</w:t>
            </w:r>
          </w:p>
        </w:tc>
        <w:tc>
          <w:tcPr>
            <w:tcW w:w="1128" w:type="dxa"/>
            <w:tcBorders>
              <w:top w:val="single" w:sz="4" w:space="0" w:color="auto"/>
              <w:bottom w:val="single" w:sz="4" w:space="0" w:color="auto"/>
            </w:tcBorders>
          </w:tcPr>
          <w:p w:rsidR="00CF4D95" w:rsidRDefault="00CF4D95">
            <w:pPr>
              <w:pStyle w:val="ConsPlusNormal"/>
              <w:jc w:val="center"/>
            </w:pPr>
            <w:r>
              <w:t>2014 год</w:t>
            </w:r>
          </w:p>
        </w:tc>
        <w:tc>
          <w:tcPr>
            <w:tcW w:w="1142" w:type="dxa"/>
            <w:tcBorders>
              <w:top w:val="single" w:sz="4" w:space="0" w:color="auto"/>
              <w:bottom w:val="single" w:sz="4" w:space="0" w:color="auto"/>
            </w:tcBorders>
          </w:tcPr>
          <w:p w:rsidR="00CF4D95" w:rsidRDefault="00CF4D95">
            <w:pPr>
              <w:pStyle w:val="ConsPlusNormal"/>
              <w:jc w:val="center"/>
            </w:pPr>
            <w:r>
              <w:t>2015 год</w:t>
            </w:r>
          </w:p>
        </w:tc>
        <w:tc>
          <w:tcPr>
            <w:tcW w:w="1056" w:type="dxa"/>
            <w:tcBorders>
              <w:top w:val="single" w:sz="4" w:space="0" w:color="auto"/>
              <w:bottom w:val="single" w:sz="4" w:space="0" w:color="auto"/>
            </w:tcBorders>
          </w:tcPr>
          <w:p w:rsidR="00CF4D95" w:rsidRDefault="00CF4D95">
            <w:pPr>
              <w:pStyle w:val="ConsPlusNormal"/>
              <w:jc w:val="center"/>
            </w:pPr>
            <w:r>
              <w:t>2016 год</w:t>
            </w:r>
          </w:p>
        </w:tc>
        <w:tc>
          <w:tcPr>
            <w:tcW w:w="1247" w:type="dxa"/>
            <w:tcBorders>
              <w:top w:val="single" w:sz="4" w:space="0" w:color="auto"/>
              <w:bottom w:val="single" w:sz="4" w:space="0" w:color="auto"/>
            </w:tcBorders>
          </w:tcPr>
          <w:p w:rsidR="00CF4D95" w:rsidRDefault="00CF4D95">
            <w:pPr>
              <w:pStyle w:val="ConsPlusNormal"/>
              <w:jc w:val="center"/>
            </w:pPr>
            <w:r>
              <w:t>2017 год</w:t>
            </w:r>
          </w:p>
        </w:tc>
        <w:tc>
          <w:tcPr>
            <w:tcW w:w="1077" w:type="dxa"/>
            <w:tcBorders>
              <w:top w:val="single" w:sz="4" w:space="0" w:color="auto"/>
              <w:bottom w:val="single" w:sz="4" w:space="0" w:color="auto"/>
            </w:tcBorders>
          </w:tcPr>
          <w:p w:rsidR="00CF4D95" w:rsidRDefault="00CF4D95">
            <w:pPr>
              <w:pStyle w:val="ConsPlusNormal"/>
              <w:jc w:val="center"/>
            </w:pPr>
            <w:r>
              <w:t>2018 год</w:t>
            </w:r>
          </w:p>
        </w:tc>
        <w:tc>
          <w:tcPr>
            <w:tcW w:w="1814" w:type="dxa"/>
            <w:vMerge/>
            <w:tcBorders>
              <w:top w:val="single" w:sz="4" w:space="0" w:color="auto"/>
              <w:bottom w:val="single" w:sz="4" w:space="0" w:color="auto"/>
            </w:tcBorders>
          </w:tcPr>
          <w:p w:rsidR="00CF4D95" w:rsidRDefault="00CF4D95"/>
        </w:tc>
      </w:tr>
      <w:tr w:rsidR="00CF4D95">
        <w:tc>
          <w:tcPr>
            <w:tcW w:w="907" w:type="dxa"/>
            <w:tcBorders>
              <w:top w:val="single" w:sz="4" w:space="0" w:color="auto"/>
              <w:bottom w:val="single" w:sz="4" w:space="0" w:color="auto"/>
            </w:tcBorders>
          </w:tcPr>
          <w:p w:rsidR="00CF4D95" w:rsidRDefault="00CF4D95">
            <w:pPr>
              <w:pStyle w:val="ConsPlusNormal"/>
              <w:jc w:val="center"/>
            </w:pPr>
            <w:r>
              <w:t>1</w:t>
            </w:r>
          </w:p>
        </w:tc>
        <w:tc>
          <w:tcPr>
            <w:tcW w:w="3061" w:type="dxa"/>
            <w:tcBorders>
              <w:top w:val="single" w:sz="4" w:space="0" w:color="auto"/>
              <w:bottom w:val="single" w:sz="4" w:space="0" w:color="auto"/>
            </w:tcBorders>
          </w:tcPr>
          <w:p w:rsidR="00CF4D95" w:rsidRDefault="00CF4D95">
            <w:pPr>
              <w:pStyle w:val="ConsPlusNormal"/>
              <w:jc w:val="center"/>
            </w:pPr>
            <w:r>
              <w:t>2</w:t>
            </w:r>
          </w:p>
        </w:tc>
        <w:tc>
          <w:tcPr>
            <w:tcW w:w="1417" w:type="dxa"/>
            <w:tcBorders>
              <w:top w:val="single" w:sz="4" w:space="0" w:color="auto"/>
              <w:bottom w:val="single" w:sz="4" w:space="0" w:color="auto"/>
            </w:tcBorders>
          </w:tcPr>
          <w:p w:rsidR="00CF4D95" w:rsidRDefault="00CF4D95">
            <w:pPr>
              <w:pStyle w:val="ConsPlusNormal"/>
              <w:jc w:val="center"/>
            </w:pPr>
            <w:r>
              <w:t>3</w:t>
            </w:r>
          </w:p>
        </w:tc>
        <w:tc>
          <w:tcPr>
            <w:tcW w:w="1474" w:type="dxa"/>
            <w:tcBorders>
              <w:top w:val="single" w:sz="4" w:space="0" w:color="auto"/>
              <w:bottom w:val="single" w:sz="4" w:space="0" w:color="auto"/>
            </w:tcBorders>
          </w:tcPr>
          <w:p w:rsidR="00CF4D95" w:rsidRDefault="00CF4D95">
            <w:pPr>
              <w:pStyle w:val="ConsPlusNormal"/>
              <w:jc w:val="center"/>
            </w:pPr>
            <w:r>
              <w:t>4</w:t>
            </w:r>
          </w:p>
        </w:tc>
        <w:tc>
          <w:tcPr>
            <w:tcW w:w="1152" w:type="dxa"/>
            <w:tcBorders>
              <w:top w:val="single" w:sz="4" w:space="0" w:color="auto"/>
              <w:bottom w:val="single" w:sz="4" w:space="0" w:color="auto"/>
            </w:tcBorders>
          </w:tcPr>
          <w:p w:rsidR="00CF4D95" w:rsidRDefault="00CF4D95">
            <w:pPr>
              <w:pStyle w:val="ConsPlusNormal"/>
              <w:jc w:val="center"/>
            </w:pPr>
            <w:r>
              <w:t>5</w:t>
            </w:r>
          </w:p>
        </w:tc>
        <w:tc>
          <w:tcPr>
            <w:tcW w:w="1128" w:type="dxa"/>
            <w:tcBorders>
              <w:top w:val="single" w:sz="4" w:space="0" w:color="auto"/>
              <w:bottom w:val="single" w:sz="4" w:space="0" w:color="auto"/>
            </w:tcBorders>
          </w:tcPr>
          <w:p w:rsidR="00CF4D95" w:rsidRDefault="00CF4D95">
            <w:pPr>
              <w:pStyle w:val="ConsPlusNormal"/>
              <w:jc w:val="center"/>
            </w:pPr>
            <w:r>
              <w:t>6</w:t>
            </w:r>
          </w:p>
        </w:tc>
        <w:tc>
          <w:tcPr>
            <w:tcW w:w="1142" w:type="dxa"/>
            <w:tcBorders>
              <w:top w:val="single" w:sz="4" w:space="0" w:color="auto"/>
              <w:bottom w:val="single" w:sz="4" w:space="0" w:color="auto"/>
            </w:tcBorders>
          </w:tcPr>
          <w:p w:rsidR="00CF4D95" w:rsidRDefault="00CF4D95">
            <w:pPr>
              <w:pStyle w:val="ConsPlusNormal"/>
              <w:jc w:val="center"/>
            </w:pPr>
            <w:r>
              <w:t>7</w:t>
            </w:r>
          </w:p>
        </w:tc>
        <w:tc>
          <w:tcPr>
            <w:tcW w:w="1056" w:type="dxa"/>
            <w:tcBorders>
              <w:top w:val="single" w:sz="4" w:space="0" w:color="auto"/>
              <w:bottom w:val="single" w:sz="4" w:space="0" w:color="auto"/>
            </w:tcBorders>
          </w:tcPr>
          <w:p w:rsidR="00CF4D95" w:rsidRDefault="00CF4D95">
            <w:pPr>
              <w:pStyle w:val="ConsPlusNormal"/>
              <w:jc w:val="center"/>
            </w:pPr>
            <w:r>
              <w:t>8</w:t>
            </w:r>
          </w:p>
        </w:tc>
        <w:tc>
          <w:tcPr>
            <w:tcW w:w="1247" w:type="dxa"/>
            <w:tcBorders>
              <w:top w:val="single" w:sz="4" w:space="0" w:color="auto"/>
              <w:bottom w:val="single" w:sz="4" w:space="0" w:color="auto"/>
            </w:tcBorders>
          </w:tcPr>
          <w:p w:rsidR="00CF4D95" w:rsidRDefault="00CF4D95">
            <w:pPr>
              <w:pStyle w:val="ConsPlusNormal"/>
              <w:jc w:val="center"/>
            </w:pPr>
            <w:r>
              <w:t>9</w:t>
            </w:r>
          </w:p>
        </w:tc>
        <w:tc>
          <w:tcPr>
            <w:tcW w:w="1077" w:type="dxa"/>
            <w:tcBorders>
              <w:top w:val="single" w:sz="4" w:space="0" w:color="auto"/>
              <w:bottom w:val="single" w:sz="4" w:space="0" w:color="auto"/>
            </w:tcBorders>
          </w:tcPr>
          <w:p w:rsidR="00CF4D95" w:rsidRDefault="00CF4D95">
            <w:pPr>
              <w:pStyle w:val="ConsPlusNormal"/>
              <w:jc w:val="center"/>
            </w:pPr>
            <w:r>
              <w:t>10</w:t>
            </w:r>
          </w:p>
        </w:tc>
        <w:tc>
          <w:tcPr>
            <w:tcW w:w="1814" w:type="dxa"/>
            <w:tcBorders>
              <w:top w:val="single" w:sz="4" w:space="0" w:color="auto"/>
              <w:bottom w:val="single" w:sz="4" w:space="0" w:color="auto"/>
            </w:tcBorders>
          </w:tcPr>
          <w:p w:rsidR="00CF4D95" w:rsidRDefault="00CF4D95">
            <w:pPr>
              <w:pStyle w:val="ConsPlusNormal"/>
              <w:jc w:val="center"/>
            </w:pPr>
            <w:r>
              <w:t>11</w:t>
            </w:r>
          </w:p>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2"/>
            </w:pPr>
            <w:r>
              <w:t>1. Организационная поддержка туристско-рекреационного комплекса</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w:t>
            </w:r>
          </w:p>
        </w:tc>
        <w:tc>
          <w:tcPr>
            <w:tcW w:w="3061" w:type="dxa"/>
            <w:vMerge w:val="restart"/>
            <w:tcBorders>
              <w:top w:val="single" w:sz="4" w:space="0" w:color="auto"/>
              <w:bottom w:val="single" w:sz="4" w:space="0" w:color="auto"/>
            </w:tcBorders>
          </w:tcPr>
          <w:p w:rsidR="00CF4D95" w:rsidRDefault="00CF4D95">
            <w:pPr>
              <w:pStyle w:val="ConsPlusNormal"/>
            </w:pPr>
            <w:r>
              <w:t xml:space="preserve">Обеспечение выплат по оплате труда работников государственных органов в рамках государственной программы Республики Дагестан "Развитие туристско-рекреационного комплекса и народных художественных промыслов в Республике Дагестан на 2014-2018 годы" </w:t>
            </w: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2014-2015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14,301</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14,301</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14,301</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14,301</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1.2.</w:t>
            </w:r>
          </w:p>
        </w:tc>
        <w:tc>
          <w:tcPr>
            <w:tcW w:w="3061" w:type="dxa"/>
            <w:vMerge w:val="restart"/>
            <w:tcBorders>
              <w:top w:val="single" w:sz="4" w:space="0" w:color="auto"/>
              <w:bottom w:val="single" w:sz="4" w:space="0" w:color="auto"/>
            </w:tcBorders>
          </w:tcPr>
          <w:p w:rsidR="00CF4D95" w:rsidRDefault="00CF4D95">
            <w:pPr>
              <w:pStyle w:val="ConsPlusNormal"/>
            </w:pPr>
            <w:r>
              <w:t>Обеспечение функций государственных органов, в том числе территориальных органов, в рамках государственной программы "Развитие туристско-рекреационного комплекса и народных художественных промыслов в Республике Дагестан на 2014-2018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Merge w:val="restart"/>
            <w:tcBorders>
              <w:top w:val="single" w:sz="4" w:space="0" w:color="auto"/>
              <w:bottom w:val="single" w:sz="4" w:space="0" w:color="auto"/>
            </w:tcBorders>
          </w:tcPr>
          <w:p w:rsidR="00CF4D95" w:rsidRDefault="00CF4D95">
            <w:pPr>
              <w:pStyle w:val="ConsPlusNormal"/>
              <w:jc w:val="center"/>
            </w:pPr>
            <w:r>
              <w:t>2014-2015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1,023</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1,023</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1,023</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1,023</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1.3.</w:t>
            </w:r>
          </w:p>
        </w:tc>
        <w:tc>
          <w:tcPr>
            <w:tcW w:w="3061" w:type="dxa"/>
            <w:vMerge w:val="restart"/>
            <w:tcBorders>
              <w:top w:val="single" w:sz="4" w:space="0" w:color="auto"/>
              <w:bottom w:val="single" w:sz="4" w:space="0" w:color="auto"/>
            </w:tcBorders>
          </w:tcPr>
          <w:p w:rsidR="00CF4D95" w:rsidRDefault="00CF4D95">
            <w:pPr>
              <w:pStyle w:val="ConsPlusNormal"/>
            </w:pPr>
            <w:r>
              <w:t xml:space="preserve">Обеспечение функций государственных органов, в том числе территориальных </w:t>
            </w:r>
            <w:r>
              <w:lastRenderedPageBreak/>
              <w:t>органов, в рамках государственной программы "Развитие туристско-рекреационного комплекса и народных художественных промыслов в Республике Дагестан на 2014-2018 годы" (закупка товаров, работ и услуг для государственных нужд)</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2014-2015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3,628</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3,628</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3,628</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3,628</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1.4.</w:t>
            </w:r>
          </w:p>
        </w:tc>
        <w:tc>
          <w:tcPr>
            <w:tcW w:w="3061" w:type="dxa"/>
            <w:vMerge w:val="restart"/>
            <w:tcBorders>
              <w:top w:val="single" w:sz="4" w:space="0" w:color="auto"/>
              <w:bottom w:val="single" w:sz="4" w:space="0" w:color="auto"/>
            </w:tcBorders>
          </w:tcPr>
          <w:p w:rsidR="00CF4D95" w:rsidRDefault="00CF4D95">
            <w:pPr>
              <w:pStyle w:val="ConsPlusNormal"/>
            </w:pPr>
            <w:r>
              <w:t>Обеспечение функций государственных органов, в том числе территориальных органов, в рамках государственной программы Республики Дагестан "Развитие туристско-рекреационного комплекса и народных художественных промыслов в Республике Дагестан на 2014-2018 годы" (иные бюджетные ассигнования)</w:t>
            </w:r>
          </w:p>
        </w:tc>
        <w:tc>
          <w:tcPr>
            <w:tcW w:w="1417" w:type="dxa"/>
            <w:vMerge w:val="restart"/>
            <w:tcBorders>
              <w:top w:val="single" w:sz="4" w:space="0" w:color="auto"/>
              <w:bottom w:val="single" w:sz="4" w:space="0" w:color="auto"/>
            </w:tcBorders>
          </w:tcPr>
          <w:p w:rsidR="00CF4D95" w:rsidRDefault="00CF4D95">
            <w:pPr>
              <w:pStyle w:val="ConsPlusNormal"/>
              <w:jc w:val="center"/>
            </w:pPr>
            <w:r>
              <w:t>2014-2015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0,038</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0,038</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0,038</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0,038</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1.5.</w:t>
            </w:r>
          </w:p>
        </w:tc>
        <w:tc>
          <w:tcPr>
            <w:tcW w:w="3061" w:type="dxa"/>
            <w:vMerge w:val="restart"/>
            <w:tcBorders>
              <w:top w:val="single" w:sz="4" w:space="0" w:color="auto"/>
              <w:bottom w:val="single" w:sz="4" w:space="0" w:color="auto"/>
            </w:tcBorders>
          </w:tcPr>
          <w:p w:rsidR="00CF4D95" w:rsidRDefault="00CF4D95">
            <w:pPr>
              <w:pStyle w:val="ConsPlusNormal"/>
            </w:pPr>
            <w:r>
              <w:t xml:space="preserve">Обеспечение деятельности (оказание услуг) государственных учреждений в рамках государственной программы Республики Дагестан "Развитие туристско-рекреационного комплекса и народных художественных промыслов в Республике Дагестан на 2014-2018 годы" </w:t>
            </w:r>
            <w:r>
              <w:lastRenderedPageBreak/>
              <w:t>(предоставление субсидий бюджетным, автономным учреждениям и иным некоммерческим организациям)</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2014-2016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167,702</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44,928</w:t>
            </w:r>
          </w:p>
        </w:tc>
        <w:tc>
          <w:tcPr>
            <w:tcW w:w="1056" w:type="dxa"/>
            <w:tcBorders>
              <w:top w:val="single" w:sz="4" w:space="0" w:color="auto"/>
              <w:bottom w:val="nil"/>
            </w:tcBorders>
          </w:tcPr>
          <w:p w:rsidR="00CF4D95" w:rsidRDefault="00CF4D95">
            <w:pPr>
              <w:pStyle w:val="ConsPlusNormal"/>
              <w:jc w:val="center"/>
            </w:pPr>
            <w:r>
              <w:t>35,722</w:t>
            </w:r>
          </w:p>
        </w:tc>
        <w:tc>
          <w:tcPr>
            <w:tcW w:w="1247" w:type="dxa"/>
            <w:tcBorders>
              <w:top w:val="single" w:sz="4" w:space="0" w:color="auto"/>
              <w:bottom w:val="nil"/>
            </w:tcBorders>
          </w:tcPr>
          <w:p w:rsidR="00CF4D95" w:rsidRDefault="00CF4D95">
            <w:pPr>
              <w:pStyle w:val="ConsPlusNormal"/>
              <w:jc w:val="center"/>
            </w:pPr>
            <w:r>
              <w:t>56,122</w:t>
            </w:r>
          </w:p>
        </w:tc>
        <w:tc>
          <w:tcPr>
            <w:tcW w:w="1077" w:type="dxa"/>
            <w:tcBorders>
              <w:top w:val="single" w:sz="4" w:space="0" w:color="auto"/>
              <w:bottom w:val="nil"/>
            </w:tcBorders>
          </w:tcPr>
          <w:p w:rsidR="00CF4D95" w:rsidRDefault="00CF4D95">
            <w:pPr>
              <w:pStyle w:val="ConsPlusNormal"/>
              <w:jc w:val="center"/>
            </w:pPr>
            <w:r>
              <w:t>30,930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167,702</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44,928</w:t>
            </w:r>
          </w:p>
        </w:tc>
        <w:tc>
          <w:tcPr>
            <w:tcW w:w="1056" w:type="dxa"/>
            <w:tcBorders>
              <w:top w:val="nil"/>
              <w:bottom w:val="single" w:sz="4" w:space="0" w:color="auto"/>
            </w:tcBorders>
          </w:tcPr>
          <w:p w:rsidR="00CF4D95" w:rsidRDefault="00CF4D95">
            <w:pPr>
              <w:pStyle w:val="ConsPlusNormal"/>
              <w:jc w:val="center"/>
            </w:pPr>
            <w:r>
              <w:t>35,722</w:t>
            </w:r>
          </w:p>
        </w:tc>
        <w:tc>
          <w:tcPr>
            <w:tcW w:w="1247" w:type="dxa"/>
            <w:tcBorders>
              <w:top w:val="nil"/>
              <w:bottom w:val="single" w:sz="4" w:space="0" w:color="auto"/>
            </w:tcBorders>
          </w:tcPr>
          <w:p w:rsidR="00CF4D95" w:rsidRDefault="00CF4D95">
            <w:pPr>
              <w:pStyle w:val="ConsPlusNormal"/>
              <w:jc w:val="center"/>
            </w:pPr>
            <w:r>
              <w:t>56,122</w:t>
            </w:r>
          </w:p>
        </w:tc>
        <w:tc>
          <w:tcPr>
            <w:tcW w:w="1077" w:type="dxa"/>
            <w:tcBorders>
              <w:top w:val="nil"/>
              <w:bottom w:val="single" w:sz="4" w:space="0" w:color="auto"/>
            </w:tcBorders>
          </w:tcPr>
          <w:p w:rsidR="00CF4D95" w:rsidRDefault="00CF4D95">
            <w:pPr>
              <w:pStyle w:val="ConsPlusNormal"/>
              <w:jc w:val="center"/>
            </w:pPr>
            <w:r>
              <w:t>30,930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pPr>
          </w:p>
        </w:tc>
        <w:tc>
          <w:tcPr>
            <w:tcW w:w="3061" w:type="dxa"/>
            <w:vMerge w:val="restart"/>
            <w:tcBorders>
              <w:top w:val="single" w:sz="4" w:space="0" w:color="auto"/>
              <w:bottom w:val="single" w:sz="4" w:space="0" w:color="auto"/>
            </w:tcBorders>
          </w:tcPr>
          <w:p w:rsidR="00CF4D95" w:rsidRDefault="00CF4D95">
            <w:pPr>
              <w:pStyle w:val="ConsPlusNormal"/>
            </w:pPr>
            <w:r>
              <w:t>Итого по разделу 1</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186,692</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63,918</w:t>
            </w:r>
          </w:p>
        </w:tc>
        <w:tc>
          <w:tcPr>
            <w:tcW w:w="1056" w:type="dxa"/>
            <w:tcBorders>
              <w:top w:val="single" w:sz="4" w:space="0" w:color="auto"/>
              <w:bottom w:val="nil"/>
            </w:tcBorders>
          </w:tcPr>
          <w:p w:rsidR="00CF4D95" w:rsidRDefault="00CF4D95">
            <w:pPr>
              <w:pStyle w:val="ConsPlusNormal"/>
              <w:jc w:val="center"/>
            </w:pPr>
            <w:r>
              <w:t>35,722</w:t>
            </w:r>
          </w:p>
        </w:tc>
        <w:tc>
          <w:tcPr>
            <w:tcW w:w="1247" w:type="dxa"/>
            <w:tcBorders>
              <w:top w:val="single" w:sz="4" w:space="0" w:color="auto"/>
              <w:bottom w:val="nil"/>
            </w:tcBorders>
          </w:tcPr>
          <w:p w:rsidR="00CF4D95" w:rsidRDefault="00CF4D95">
            <w:pPr>
              <w:pStyle w:val="ConsPlusNormal"/>
              <w:jc w:val="center"/>
            </w:pPr>
            <w:r>
              <w:t>56,122</w:t>
            </w:r>
          </w:p>
        </w:tc>
        <w:tc>
          <w:tcPr>
            <w:tcW w:w="1077" w:type="dxa"/>
            <w:tcBorders>
              <w:top w:val="single" w:sz="4" w:space="0" w:color="auto"/>
              <w:bottom w:val="nil"/>
            </w:tcBorders>
          </w:tcPr>
          <w:p w:rsidR="00CF4D95" w:rsidRDefault="00CF4D95">
            <w:pPr>
              <w:pStyle w:val="ConsPlusNormal"/>
              <w:jc w:val="center"/>
            </w:pPr>
            <w:r>
              <w:t>30,930</w:t>
            </w:r>
          </w:p>
        </w:tc>
        <w:tc>
          <w:tcPr>
            <w:tcW w:w="1814" w:type="dxa"/>
            <w:vMerge w:val="restart"/>
            <w:tcBorders>
              <w:top w:val="single" w:sz="4" w:space="0" w:color="auto"/>
              <w:bottom w:val="single" w:sz="4" w:space="0" w:color="auto"/>
            </w:tcBorders>
          </w:tcPr>
          <w:p w:rsidR="00CF4D95" w:rsidRDefault="00CF4D95">
            <w:pPr>
              <w:pStyle w:val="ConsPlusNormal"/>
            </w:pP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186,692</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63,918</w:t>
            </w:r>
          </w:p>
        </w:tc>
        <w:tc>
          <w:tcPr>
            <w:tcW w:w="1056" w:type="dxa"/>
            <w:tcBorders>
              <w:top w:val="nil"/>
              <w:bottom w:val="single" w:sz="4" w:space="0" w:color="auto"/>
            </w:tcBorders>
          </w:tcPr>
          <w:p w:rsidR="00CF4D95" w:rsidRDefault="00CF4D95">
            <w:pPr>
              <w:pStyle w:val="ConsPlusNormal"/>
              <w:jc w:val="center"/>
            </w:pPr>
            <w:r>
              <w:t>35,722</w:t>
            </w:r>
          </w:p>
        </w:tc>
        <w:tc>
          <w:tcPr>
            <w:tcW w:w="1247" w:type="dxa"/>
            <w:tcBorders>
              <w:top w:val="nil"/>
              <w:bottom w:val="single" w:sz="4" w:space="0" w:color="auto"/>
            </w:tcBorders>
          </w:tcPr>
          <w:p w:rsidR="00CF4D95" w:rsidRDefault="00CF4D95">
            <w:pPr>
              <w:pStyle w:val="ConsPlusNormal"/>
              <w:jc w:val="center"/>
            </w:pPr>
            <w:r>
              <w:t>56,122</w:t>
            </w:r>
          </w:p>
        </w:tc>
        <w:tc>
          <w:tcPr>
            <w:tcW w:w="1077" w:type="dxa"/>
            <w:tcBorders>
              <w:top w:val="nil"/>
              <w:bottom w:val="single" w:sz="4" w:space="0" w:color="auto"/>
            </w:tcBorders>
          </w:tcPr>
          <w:p w:rsidR="00CF4D95" w:rsidRDefault="00CF4D95">
            <w:pPr>
              <w:pStyle w:val="ConsPlusNormal"/>
              <w:jc w:val="center"/>
            </w:pPr>
            <w:r>
              <w:t>30,930</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2"/>
            </w:pPr>
            <w:r>
              <w:t>2. Институциональная поддержка туристско-рекреационного комплекса</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2.1.</w:t>
            </w:r>
          </w:p>
        </w:tc>
        <w:tc>
          <w:tcPr>
            <w:tcW w:w="3061" w:type="dxa"/>
            <w:vMerge w:val="restart"/>
            <w:tcBorders>
              <w:top w:val="single" w:sz="4" w:space="0" w:color="auto"/>
              <w:bottom w:val="single" w:sz="4" w:space="0" w:color="auto"/>
            </w:tcBorders>
          </w:tcPr>
          <w:p w:rsidR="00CF4D95" w:rsidRDefault="00CF4D95">
            <w:pPr>
              <w:pStyle w:val="ConsPlusNormal"/>
            </w:pPr>
            <w:r>
              <w:t>Обеспечение выплат по оплате труда привлеченных специалистов для реализации мероприятий государственной программы Республики Дагестан "Развитие туристско-рекреационного комплекса и народных художественных промыслов в Республике Дагестан на 2014-2018 годы"</w:t>
            </w:r>
          </w:p>
        </w:tc>
        <w:tc>
          <w:tcPr>
            <w:tcW w:w="1417" w:type="dxa"/>
            <w:vMerge w:val="restart"/>
            <w:tcBorders>
              <w:top w:val="single" w:sz="4" w:space="0" w:color="auto"/>
              <w:bottom w:val="single" w:sz="4" w:space="0" w:color="auto"/>
            </w:tcBorders>
          </w:tcPr>
          <w:p w:rsidR="00CF4D95" w:rsidRDefault="00CF4D95">
            <w:pPr>
              <w:pStyle w:val="ConsPlusNormal"/>
              <w:jc w:val="center"/>
            </w:pPr>
            <w:r>
              <w:t>2014-2018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2,500</w:t>
            </w:r>
          </w:p>
        </w:tc>
        <w:tc>
          <w:tcPr>
            <w:tcW w:w="1128" w:type="dxa"/>
            <w:tcBorders>
              <w:top w:val="single" w:sz="4" w:space="0" w:color="auto"/>
              <w:bottom w:val="nil"/>
            </w:tcBorders>
          </w:tcPr>
          <w:p w:rsidR="00CF4D95" w:rsidRDefault="00CF4D95">
            <w:pPr>
              <w:pStyle w:val="ConsPlusNormal"/>
              <w:jc w:val="center"/>
            </w:pPr>
            <w:r>
              <w:t>1,000</w:t>
            </w:r>
          </w:p>
        </w:tc>
        <w:tc>
          <w:tcPr>
            <w:tcW w:w="1142" w:type="dxa"/>
            <w:tcBorders>
              <w:top w:val="single" w:sz="4" w:space="0" w:color="auto"/>
              <w:bottom w:val="nil"/>
            </w:tcBorders>
          </w:tcPr>
          <w:p w:rsidR="00CF4D95" w:rsidRDefault="00CF4D95">
            <w:pPr>
              <w:pStyle w:val="ConsPlusNormal"/>
              <w:jc w:val="center"/>
            </w:pPr>
            <w:r>
              <w:t>1,000</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0,500</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2,500</w:t>
            </w:r>
          </w:p>
        </w:tc>
        <w:tc>
          <w:tcPr>
            <w:tcW w:w="1128" w:type="dxa"/>
            <w:tcBorders>
              <w:top w:val="nil"/>
              <w:bottom w:val="single" w:sz="4" w:space="0" w:color="auto"/>
            </w:tcBorders>
          </w:tcPr>
          <w:p w:rsidR="00CF4D95" w:rsidRDefault="00CF4D95">
            <w:pPr>
              <w:pStyle w:val="ConsPlusNormal"/>
              <w:jc w:val="center"/>
            </w:pPr>
            <w:r>
              <w:t>1,000</w:t>
            </w:r>
          </w:p>
        </w:tc>
        <w:tc>
          <w:tcPr>
            <w:tcW w:w="1142" w:type="dxa"/>
            <w:tcBorders>
              <w:top w:val="nil"/>
              <w:bottom w:val="single" w:sz="4" w:space="0" w:color="auto"/>
            </w:tcBorders>
          </w:tcPr>
          <w:p w:rsidR="00CF4D95" w:rsidRDefault="00CF4D95">
            <w:pPr>
              <w:pStyle w:val="ConsPlusNormal"/>
              <w:jc w:val="center"/>
            </w:pPr>
            <w:r>
              <w:t>1,000</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0,500</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pPr>
          </w:p>
        </w:tc>
        <w:tc>
          <w:tcPr>
            <w:tcW w:w="3061" w:type="dxa"/>
            <w:vMerge w:val="restart"/>
            <w:tcBorders>
              <w:top w:val="single" w:sz="4" w:space="0" w:color="auto"/>
              <w:bottom w:val="single" w:sz="4" w:space="0" w:color="auto"/>
            </w:tcBorders>
          </w:tcPr>
          <w:p w:rsidR="00CF4D95" w:rsidRDefault="00CF4D95">
            <w:pPr>
              <w:pStyle w:val="ConsPlusNormal"/>
            </w:pPr>
            <w:r>
              <w:t>Итого по разделу 2</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2,500</w:t>
            </w:r>
          </w:p>
        </w:tc>
        <w:tc>
          <w:tcPr>
            <w:tcW w:w="1128" w:type="dxa"/>
            <w:tcBorders>
              <w:top w:val="single" w:sz="4" w:space="0" w:color="auto"/>
              <w:bottom w:val="nil"/>
            </w:tcBorders>
          </w:tcPr>
          <w:p w:rsidR="00CF4D95" w:rsidRDefault="00CF4D95">
            <w:pPr>
              <w:pStyle w:val="ConsPlusNormal"/>
              <w:jc w:val="center"/>
            </w:pPr>
            <w:r>
              <w:t>1,000</w:t>
            </w:r>
          </w:p>
        </w:tc>
        <w:tc>
          <w:tcPr>
            <w:tcW w:w="1142" w:type="dxa"/>
            <w:tcBorders>
              <w:top w:val="single" w:sz="4" w:space="0" w:color="auto"/>
              <w:bottom w:val="nil"/>
            </w:tcBorders>
          </w:tcPr>
          <w:p w:rsidR="00CF4D95" w:rsidRDefault="00CF4D95">
            <w:pPr>
              <w:pStyle w:val="ConsPlusNormal"/>
              <w:jc w:val="center"/>
            </w:pPr>
            <w:r>
              <w:t>1,000</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0,500</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w:t>
            </w:r>
            <w:r>
              <w:lastRenderedPageBreak/>
              <w:t>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lastRenderedPageBreak/>
              <w:t>2,500</w:t>
            </w:r>
          </w:p>
        </w:tc>
        <w:tc>
          <w:tcPr>
            <w:tcW w:w="1128" w:type="dxa"/>
            <w:tcBorders>
              <w:top w:val="nil"/>
              <w:bottom w:val="single" w:sz="4" w:space="0" w:color="auto"/>
            </w:tcBorders>
          </w:tcPr>
          <w:p w:rsidR="00CF4D95" w:rsidRDefault="00CF4D95">
            <w:pPr>
              <w:pStyle w:val="ConsPlusNormal"/>
              <w:jc w:val="center"/>
            </w:pPr>
            <w:r>
              <w:t>1,000</w:t>
            </w:r>
          </w:p>
        </w:tc>
        <w:tc>
          <w:tcPr>
            <w:tcW w:w="1142" w:type="dxa"/>
            <w:tcBorders>
              <w:top w:val="nil"/>
              <w:bottom w:val="single" w:sz="4" w:space="0" w:color="auto"/>
            </w:tcBorders>
          </w:tcPr>
          <w:p w:rsidR="00CF4D95" w:rsidRDefault="00CF4D95">
            <w:pPr>
              <w:pStyle w:val="ConsPlusNormal"/>
              <w:jc w:val="center"/>
            </w:pPr>
            <w:r>
              <w:t>1,000</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0,500</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2"/>
            </w:pPr>
            <w:r>
              <w:lastRenderedPageBreak/>
              <w:t>3. Инвестиционная поддержка развития туристско-рекреационного комплекса</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3.1.</w:t>
            </w:r>
          </w:p>
        </w:tc>
        <w:tc>
          <w:tcPr>
            <w:tcW w:w="3061" w:type="dxa"/>
            <w:vMerge w:val="restart"/>
            <w:tcBorders>
              <w:top w:val="single" w:sz="4" w:space="0" w:color="auto"/>
              <w:bottom w:val="single" w:sz="4" w:space="0" w:color="auto"/>
            </w:tcBorders>
          </w:tcPr>
          <w:p w:rsidR="00CF4D95" w:rsidRDefault="00CF4D95">
            <w:pPr>
              <w:pStyle w:val="ConsPlusNormal"/>
            </w:pPr>
            <w:r>
              <w:t>Разработка документации для привлечения инвестиций в перспективные проекты туристско-рекреационного комплекса</w:t>
            </w:r>
          </w:p>
        </w:tc>
        <w:tc>
          <w:tcPr>
            <w:tcW w:w="1417" w:type="dxa"/>
            <w:vMerge w:val="restart"/>
            <w:tcBorders>
              <w:top w:val="single" w:sz="4" w:space="0" w:color="auto"/>
              <w:bottom w:val="single" w:sz="4" w:space="0" w:color="auto"/>
            </w:tcBorders>
          </w:tcPr>
          <w:p w:rsidR="00CF4D95" w:rsidRDefault="00CF4D95">
            <w:pPr>
              <w:pStyle w:val="ConsPlusNormal"/>
              <w:jc w:val="center"/>
            </w:pPr>
            <w:r>
              <w:t>2014-2018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19,000</w:t>
            </w:r>
          </w:p>
        </w:tc>
        <w:tc>
          <w:tcPr>
            <w:tcW w:w="1128" w:type="dxa"/>
            <w:tcBorders>
              <w:top w:val="single" w:sz="4" w:space="0" w:color="auto"/>
              <w:bottom w:val="nil"/>
            </w:tcBorders>
          </w:tcPr>
          <w:p w:rsidR="00CF4D95" w:rsidRDefault="00CF4D95">
            <w:pPr>
              <w:pStyle w:val="ConsPlusNormal"/>
              <w:jc w:val="center"/>
            </w:pPr>
            <w:r>
              <w:t>9,000</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5,000</w:t>
            </w:r>
          </w:p>
        </w:tc>
        <w:tc>
          <w:tcPr>
            <w:tcW w:w="1077" w:type="dxa"/>
            <w:tcBorders>
              <w:top w:val="single" w:sz="4" w:space="0" w:color="auto"/>
              <w:bottom w:val="nil"/>
            </w:tcBorders>
          </w:tcPr>
          <w:p w:rsidR="00CF4D95" w:rsidRDefault="00CF4D95">
            <w:pPr>
              <w:pStyle w:val="ConsPlusNormal"/>
              <w:jc w:val="center"/>
            </w:pPr>
            <w:r>
              <w:t>5,000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4,000</w:t>
            </w:r>
          </w:p>
        </w:tc>
        <w:tc>
          <w:tcPr>
            <w:tcW w:w="1128" w:type="dxa"/>
            <w:tcBorders>
              <w:top w:val="nil"/>
              <w:bottom w:val="nil"/>
            </w:tcBorders>
          </w:tcPr>
          <w:p w:rsidR="00CF4D95" w:rsidRDefault="00CF4D95">
            <w:pPr>
              <w:pStyle w:val="ConsPlusNormal"/>
              <w:jc w:val="center"/>
            </w:pPr>
            <w:r>
              <w:t>4,000</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15,000</w:t>
            </w:r>
          </w:p>
        </w:tc>
        <w:tc>
          <w:tcPr>
            <w:tcW w:w="1128" w:type="dxa"/>
            <w:tcBorders>
              <w:top w:val="nil"/>
              <w:bottom w:val="single" w:sz="4" w:space="0" w:color="auto"/>
            </w:tcBorders>
          </w:tcPr>
          <w:p w:rsidR="00CF4D95" w:rsidRDefault="00CF4D95">
            <w:pPr>
              <w:pStyle w:val="ConsPlusNormal"/>
              <w:jc w:val="center"/>
            </w:pPr>
            <w:r>
              <w:t>5,000</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5,000</w:t>
            </w:r>
          </w:p>
        </w:tc>
        <w:tc>
          <w:tcPr>
            <w:tcW w:w="1077" w:type="dxa"/>
            <w:tcBorders>
              <w:top w:val="nil"/>
              <w:bottom w:val="single" w:sz="4" w:space="0" w:color="auto"/>
            </w:tcBorders>
          </w:tcPr>
          <w:p w:rsidR="00CF4D95" w:rsidRDefault="00CF4D95">
            <w:pPr>
              <w:pStyle w:val="ConsPlusNormal"/>
              <w:jc w:val="center"/>
            </w:pPr>
            <w:r>
              <w:t>5,000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pPr>
          </w:p>
        </w:tc>
        <w:tc>
          <w:tcPr>
            <w:tcW w:w="3061" w:type="dxa"/>
            <w:vMerge w:val="restart"/>
            <w:tcBorders>
              <w:top w:val="single" w:sz="4" w:space="0" w:color="auto"/>
              <w:bottom w:val="single" w:sz="4" w:space="0" w:color="auto"/>
            </w:tcBorders>
          </w:tcPr>
          <w:p w:rsidR="00CF4D95" w:rsidRDefault="00CF4D95">
            <w:pPr>
              <w:pStyle w:val="ConsPlusNormal"/>
            </w:pPr>
            <w:r>
              <w:t>Итого по разделу 3</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19,000</w:t>
            </w:r>
          </w:p>
        </w:tc>
        <w:tc>
          <w:tcPr>
            <w:tcW w:w="1128" w:type="dxa"/>
            <w:tcBorders>
              <w:top w:val="single" w:sz="4" w:space="0" w:color="auto"/>
              <w:bottom w:val="nil"/>
            </w:tcBorders>
          </w:tcPr>
          <w:p w:rsidR="00CF4D95" w:rsidRDefault="00CF4D95">
            <w:pPr>
              <w:pStyle w:val="ConsPlusNormal"/>
              <w:jc w:val="center"/>
            </w:pPr>
            <w:r>
              <w:t>9,000</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5,000</w:t>
            </w:r>
          </w:p>
        </w:tc>
        <w:tc>
          <w:tcPr>
            <w:tcW w:w="1077" w:type="dxa"/>
            <w:tcBorders>
              <w:top w:val="single" w:sz="4" w:space="0" w:color="auto"/>
              <w:bottom w:val="nil"/>
            </w:tcBorders>
          </w:tcPr>
          <w:p w:rsidR="00CF4D95" w:rsidRDefault="00CF4D95">
            <w:pPr>
              <w:pStyle w:val="ConsPlusNormal"/>
              <w:jc w:val="center"/>
            </w:pPr>
            <w:r>
              <w:t>5,000</w:t>
            </w:r>
          </w:p>
        </w:tc>
        <w:tc>
          <w:tcPr>
            <w:tcW w:w="1814" w:type="dxa"/>
            <w:vMerge w:val="restart"/>
            <w:tcBorders>
              <w:top w:val="single" w:sz="4" w:space="0" w:color="auto"/>
              <w:bottom w:val="single" w:sz="4" w:space="0" w:color="auto"/>
            </w:tcBorders>
          </w:tcPr>
          <w:p w:rsidR="00CF4D95" w:rsidRDefault="00CF4D95">
            <w:pPr>
              <w:pStyle w:val="ConsPlusNormal"/>
            </w:pP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4,000</w:t>
            </w:r>
          </w:p>
        </w:tc>
        <w:tc>
          <w:tcPr>
            <w:tcW w:w="1128" w:type="dxa"/>
            <w:tcBorders>
              <w:top w:val="nil"/>
              <w:bottom w:val="nil"/>
            </w:tcBorders>
          </w:tcPr>
          <w:p w:rsidR="00CF4D95" w:rsidRDefault="00CF4D95">
            <w:pPr>
              <w:pStyle w:val="ConsPlusNormal"/>
              <w:jc w:val="center"/>
            </w:pPr>
            <w:r>
              <w:t>4,000</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15,000</w:t>
            </w:r>
          </w:p>
        </w:tc>
        <w:tc>
          <w:tcPr>
            <w:tcW w:w="1128" w:type="dxa"/>
            <w:tcBorders>
              <w:top w:val="nil"/>
              <w:bottom w:val="single" w:sz="4" w:space="0" w:color="auto"/>
            </w:tcBorders>
          </w:tcPr>
          <w:p w:rsidR="00CF4D95" w:rsidRDefault="00CF4D95">
            <w:pPr>
              <w:pStyle w:val="ConsPlusNormal"/>
              <w:jc w:val="center"/>
            </w:pPr>
            <w:r>
              <w:t>5,000</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5,000</w:t>
            </w:r>
          </w:p>
        </w:tc>
        <w:tc>
          <w:tcPr>
            <w:tcW w:w="1077" w:type="dxa"/>
            <w:tcBorders>
              <w:top w:val="nil"/>
              <w:bottom w:val="single" w:sz="4" w:space="0" w:color="auto"/>
            </w:tcBorders>
          </w:tcPr>
          <w:p w:rsidR="00CF4D95" w:rsidRDefault="00CF4D95">
            <w:pPr>
              <w:pStyle w:val="ConsPlusNormal"/>
              <w:jc w:val="center"/>
            </w:pPr>
            <w:r>
              <w:t>5,000</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2"/>
            </w:pPr>
            <w:r>
              <w:t>4. Инфраструктурная поддержка туристско-рекреационного комплекса</w:t>
            </w:r>
          </w:p>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3"/>
            </w:pPr>
            <w:r>
              <w:t>4.1. Развитие горного туризма</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4.1.1.</w:t>
            </w:r>
          </w:p>
        </w:tc>
        <w:tc>
          <w:tcPr>
            <w:tcW w:w="3061" w:type="dxa"/>
            <w:vMerge w:val="restart"/>
            <w:tcBorders>
              <w:top w:val="single" w:sz="4" w:space="0" w:color="auto"/>
              <w:bottom w:val="single" w:sz="4" w:space="0" w:color="auto"/>
            </w:tcBorders>
          </w:tcPr>
          <w:p w:rsidR="00CF4D95" w:rsidRDefault="00CF4D95">
            <w:pPr>
              <w:pStyle w:val="ConsPlusNormal"/>
            </w:pPr>
            <w:r>
              <w:t>Расширение туристского центра "Уркарах"</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6,350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3,350</w:t>
            </w:r>
          </w:p>
        </w:tc>
        <w:tc>
          <w:tcPr>
            <w:tcW w:w="1077" w:type="dxa"/>
            <w:tcBorders>
              <w:top w:val="single" w:sz="4" w:space="0" w:color="auto"/>
              <w:bottom w:val="nil"/>
            </w:tcBorders>
          </w:tcPr>
          <w:p w:rsidR="00CF4D95" w:rsidRDefault="00CF4D95">
            <w:pPr>
              <w:pStyle w:val="ConsPlusNormal"/>
              <w:jc w:val="center"/>
            </w:pPr>
            <w:r>
              <w:t>3,000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6,350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3,350</w:t>
            </w:r>
          </w:p>
        </w:tc>
        <w:tc>
          <w:tcPr>
            <w:tcW w:w="1077" w:type="dxa"/>
            <w:tcBorders>
              <w:top w:val="nil"/>
              <w:bottom w:val="single" w:sz="4" w:space="0" w:color="auto"/>
            </w:tcBorders>
          </w:tcPr>
          <w:p w:rsidR="00CF4D95" w:rsidRDefault="00CF4D95">
            <w:pPr>
              <w:pStyle w:val="ConsPlusNormal"/>
              <w:jc w:val="center"/>
            </w:pPr>
            <w:r>
              <w:t>3,000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4.1.2.</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туристско-альпинистской базы "Ярыдаг"</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85,000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20,000</w:t>
            </w:r>
          </w:p>
        </w:tc>
        <w:tc>
          <w:tcPr>
            <w:tcW w:w="1077" w:type="dxa"/>
            <w:tcBorders>
              <w:top w:val="single" w:sz="4" w:space="0" w:color="auto"/>
              <w:bottom w:val="nil"/>
            </w:tcBorders>
          </w:tcPr>
          <w:p w:rsidR="00CF4D95" w:rsidRDefault="00CF4D95">
            <w:pPr>
              <w:pStyle w:val="ConsPlusNormal"/>
              <w:jc w:val="center"/>
            </w:pPr>
            <w:r>
              <w:t>65,000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"Докузпаринский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15,000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15,000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70,000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20,000</w:t>
            </w:r>
          </w:p>
        </w:tc>
        <w:tc>
          <w:tcPr>
            <w:tcW w:w="1077" w:type="dxa"/>
            <w:tcBorders>
              <w:top w:val="nil"/>
              <w:bottom w:val="single" w:sz="4" w:space="0" w:color="auto"/>
            </w:tcBorders>
          </w:tcPr>
          <w:p w:rsidR="00CF4D95" w:rsidRDefault="00CF4D95">
            <w:pPr>
              <w:pStyle w:val="ConsPlusNormal"/>
              <w:jc w:val="center"/>
            </w:pPr>
            <w:r>
              <w:t>50,000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4.1.3.</w:t>
            </w:r>
          </w:p>
        </w:tc>
        <w:tc>
          <w:tcPr>
            <w:tcW w:w="3061" w:type="dxa"/>
            <w:vMerge w:val="restart"/>
            <w:tcBorders>
              <w:top w:val="single" w:sz="4" w:space="0" w:color="auto"/>
              <w:bottom w:val="single" w:sz="4" w:space="0" w:color="auto"/>
            </w:tcBorders>
          </w:tcPr>
          <w:p w:rsidR="00CF4D95" w:rsidRDefault="00CF4D95">
            <w:pPr>
              <w:pStyle w:val="ConsPlusNormal"/>
            </w:pPr>
            <w:r>
              <w:t>Строительство туристско-рекреационного кластера "Горная здравница"</w:t>
            </w:r>
          </w:p>
        </w:tc>
        <w:tc>
          <w:tcPr>
            <w:tcW w:w="1417" w:type="dxa"/>
            <w:vMerge w:val="restart"/>
            <w:tcBorders>
              <w:top w:val="single" w:sz="4" w:space="0" w:color="auto"/>
              <w:bottom w:val="single" w:sz="4" w:space="0" w:color="auto"/>
            </w:tcBorders>
          </w:tcPr>
          <w:p w:rsidR="00CF4D95" w:rsidRDefault="00CF4D95">
            <w:pPr>
              <w:pStyle w:val="ConsPlusNormal"/>
              <w:jc w:val="center"/>
            </w:pPr>
            <w:r>
              <w:t>2014-2018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586,736</w:t>
            </w:r>
          </w:p>
        </w:tc>
        <w:tc>
          <w:tcPr>
            <w:tcW w:w="1128" w:type="dxa"/>
            <w:tcBorders>
              <w:top w:val="single" w:sz="4" w:space="0" w:color="auto"/>
              <w:bottom w:val="nil"/>
            </w:tcBorders>
          </w:tcPr>
          <w:p w:rsidR="00CF4D95" w:rsidRDefault="00CF4D95">
            <w:pPr>
              <w:pStyle w:val="ConsPlusNormal"/>
              <w:jc w:val="center"/>
            </w:pPr>
            <w:r>
              <w:t>25,500</w:t>
            </w:r>
          </w:p>
        </w:tc>
        <w:tc>
          <w:tcPr>
            <w:tcW w:w="1142" w:type="dxa"/>
            <w:tcBorders>
              <w:top w:val="single" w:sz="4" w:space="0" w:color="auto"/>
              <w:bottom w:val="nil"/>
            </w:tcBorders>
          </w:tcPr>
          <w:p w:rsidR="00CF4D95" w:rsidRDefault="00CF4D95">
            <w:pPr>
              <w:pStyle w:val="ConsPlusNormal"/>
              <w:jc w:val="center"/>
            </w:pPr>
            <w:r>
              <w:t>20,539</w:t>
            </w:r>
          </w:p>
        </w:tc>
        <w:tc>
          <w:tcPr>
            <w:tcW w:w="1056" w:type="dxa"/>
            <w:tcBorders>
              <w:top w:val="single" w:sz="4" w:space="0" w:color="auto"/>
              <w:bottom w:val="nil"/>
            </w:tcBorders>
          </w:tcPr>
          <w:p w:rsidR="00CF4D95" w:rsidRDefault="00CF4D95">
            <w:pPr>
              <w:pStyle w:val="ConsPlusNormal"/>
              <w:jc w:val="center"/>
            </w:pPr>
            <w:r>
              <w:t>20,000</w:t>
            </w:r>
          </w:p>
        </w:tc>
        <w:tc>
          <w:tcPr>
            <w:tcW w:w="1247" w:type="dxa"/>
            <w:tcBorders>
              <w:top w:val="single" w:sz="4" w:space="0" w:color="auto"/>
              <w:bottom w:val="nil"/>
            </w:tcBorders>
          </w:tcPr>
          <w:p w:rsidR="00CF4D95" w:rsidRDefault="00CF4D95">
            <w:pPr>
              <w:pStyle w:val="ConsPlusNormal"/>
              <w:jc w:val="center"/>
            </w:pPr>
            <w:r>
              <w:t>36,300</w:t>
            </w:r>
          </w:p>
        </w:tc>
        <w:tc>
          <w:tcPr>
            <w:tcW w:w="1077" w:type="dxa"/>
            <w:tcBorders>
              <w:top w:val="single" w:sz="4" w:space="0" w:color="auto"/>
              <w:bottom w:val="nil"/>
            </w:tcBorders>
          </w:tcPr>
          <w:p w:rsidR="00CF4D95" w:rsidRDefault="00CF4D95">
            <w:pPr>
              <w:pStyle w:val="ConsPlusNormal"/>
              <w:jc w:val="center"/>
            </w:pPr>
            <w:r>
              <w:t>484,397</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r>
              <w:lastRenderedPageBreak/>
              <w:t>)</w:t>
            </w:r>
          </w:p>
        </w:tc>
        <w:tc>
          <w:tcPr>
            <w:tcW w:w="1152" w:type="dxa"/>
            <w:tcBorders>
              <w:top w:val="nil"/>
              <w:bottom w:val="nil"/>
            </w:tcBorders>
          </w:tcPr>
          <w:p w:rsidR="00CF4D95" w:rsidRDefault="00CF4D95">
            <w:pPr>
              <w:pStyle w:val="ConsPlusNormal"/>
              <w:jc w:val="center"/>
            </w:pPr>
            <w:r>
              <w:lastRenderedPageBreak/>
              <w:t>0,500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0,500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12,339</w:t>
            </w:r>
          </w:p>
        </w:tc>
        <w:tc>
          <w:tcPr>
            <w:tcW w:w="1128" w:type="dxa"/>
            <w:tcBorders>
              <w:top w:val="nil"/>
              <w:bottom w:val="nil"/>
            </w:tcBorders>
          </w:tcPr>
          <w:p w:rsidR="00CF4D95" w:rsidRDefault="00CF4D95">
            <w:pPr>
              <w:pStyle w:val="ConsPlusNormal"/>
              <w:jc w:val="center"/>
            </w:pPr>
            <w:r>
              <w:t>5,500</w:t>
            </w:r>
          </w:p>
        </w:tc>
        <w:tc>
          <w:tcPr>
            <w:tcW w:w="1142" w:type="dxa"/>
            <w:tcBorders>
              <w:top w:val="nil"/>
              <w:bottom w:val="nil"/>
            </w:tcBorders>
          </w:tcPr>
          <w:p w:rsidR="00CF4D95" w:rsidRDefault="00CF4D95">
            <w:pPr>
              <w:pStyle w:val="ConsPlusNormal"/>
              <w:jc w:val="center"/>
            </w:pPr>
            <w:r>
              <w:t>0,539</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6,300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573,897</w:t>
            </w:r>
          </w:p>
        </w:tc>
        <w:tc>
          <w:tcPr>
            <w:tcW w:w="1128" w:type="dxa"/>
            <w:tcBorders>
              <w:top w:val="nil"/>
              <w:bottom w:val="single" w:sz="4" w:space="0" w:color="auto"/>
            </w:tcBorders>
          </w:tcPr>
          <w:p w:rsidR="00CF4D95" w:rsidRDefault="00CF4D95">
            <w:pPr>
              <w:pStyle w:val="ConsPlusNormal"/>
              <w:jc w:val="center"/>
            </w:pPr>
            <w:r>
              <w:t>20,000</w:t>
            </w:r>
          </w:p>
        </w:tc>
        <w:tc>
          <w:tcPr>
            <w:tcW w:w="1142" w:type="dxa"/>
            <w:tcBorders>
              <w:top w:val="nil"/>
              <w:bottom w:val="single" w:sz="4" w:space="0" w:color="auto"/>
            </w:tcBorders>
          </w:tcPr>
          <w:p w:rsidR="00CF4D95" w:rsidRDefault="00CF4D95">
            <w:pPr>
              <w:pStyle w:val="ConsPlusNormal"/>
              <w:jc w:val="center"/>
            </w:pPr>
            <w:r>
              <w:t>20,000</w:t>
            </w:r>
          </w:p>
        </w:tc>
        <w:tc>
          <w:tcPr>
            <w:tcW w:w="1056" w:type="dxa"/>
            <w:tcBorders>
              <w:top w:val="nil"/>
              <w:bottom w:val="single" w:sz="4" w:space="0" w:color="auto"/>
            </w:tcBorders>
          </w:tcPr>
          <w:p w:rsidR="00CF4D95" w:rsidRDefault="00CF4D95">
            <w:pPr>
              <w:pStyle w:val="ConsPlusNormal"/>
              <w:jc w:val="center"/>
            </w:pPr>
            <w:r>
              <w:t>20,000</w:t>
            </w:r>
          </w:p>
        </w:tc>
        <w:tc>
          <w:tcPr>
            <w:tcW w:w="1247" w:type="dxa"/>
            <w:tcBorders>
              <w:top w:val="nil"/>
              <w:bottom w:val="single" w:sz="4" w:space="0" w:color="auto"/>
            </w:tcBorders>
          </w:tcPr>
          <w:p w:rsidR="00CF4D95" w:rsidRDefault="00CF4D95">
            <w:pPr>
              <w:pStyle w:val="ConsPlusNormal"/>
              <w:jc w:val="center"/>
            </w:pPr>
            <w:r>
              <w:t>29,500</w:t>
            </w:r>
          </w:p>
        </w:tc>
        <w:tc>
          <w:tcPr>
            <w:tcW w:w="1077" w:type="dxa"/>
            <w:tcBorders>
              <w:top w:val="nil"/>
              <w:bottom w:val="single" w:sz="4" w:space="0" w:color="auto"/>
            </w:tcBorders>
          </w:tcPr>
          <w:p w:rsidR="00CF4D95" w:rsidRDefault="00CF4D95">
            <w:pPr>
              <w:pStyle w:val="ConsPlusNormal"/>
              <w:jc w:val="center"/>
            </w:pPr>
            <w:r>
              <w:t>484,397</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4.1.3.1.</w:t>
            </w:r>
          </w:p>
        </w:tc>
        <w:tc>
          <w:tcPr>
            <w:tcW w:w="3061" w:type="dxa"/>
            <w:vMerge w:val="restart"/>
            <w:tcBorders>
              <w:top w:val="single" w:sz="4" w:space="0" w:color="auto"/>
              <w:bottom w:val="single" w:sz="4" w:space="0" w:color="auto"/>
            </w:tcBorders>
          </w:tcPr>
          <w:p w:rsidR="00CF4D95" w:rsidRDefault="00CF4D95">
            <w:pPr>
              <w:pStyle w:val="ConsPlusNormal"/>
            </w:pPr>
            <w:r>
              <w:t>Строительство туристско-рекреационного комплекса "Цамаури"</w:t>
            </w:r>
          </w:p>
        </w:tc>
        <w:tc>
          <w:tcPr>
            <w:tcW w:w="1417" w:type="dxa"/>
            <w:vMerge w:val="restart"/>
            <w:tcBorders>
              <w:top w:val="single" w:sz="4" w:space="0" w:color="auto"/>
              <w:bottom w:val="single" w:sz="4" w:space="0" w:color="auto"/>
            </w:tcBorders>
          </w:tcPr>
          <w:p w:rsidR="00CF4D95" w:rsidRDefault="00CF4D95">
            <w:pPr>
              <w:pStyle w:val="ConsPlusNormal"/>
              <w:jc w:val="center"/>
            </w:pPr>
            <w:r>
              <w:t>2014-2018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63,539</w:t>
            </w:r>
          </w:p>
        </w:tc>
        <w:tc>
          <w:tcPr>
            <w:tcW w:w="1128" w:type="dxa"/>
            <w:tcBorders>
              <w:top w:val="single" w:sz="4" w:space="0" w:color="auto"/>
              <w:bottom w:val="nil"/>
            </w:tcBorders>
          </w:tcPr>
          <w:p w:rsidR="00CF4D95" w:rsidRDefault="00CF4D95">
            <w:pPr>
              <w:pStyle w:val="ConsPlusNormal"/>
              <w:jc w:val="center"/>
            </w:pPr>
            <w:r>
              <w:t>3,000</w:t>
            </w:r>
          </w:p>
        </w:tc>
        <w:tc>
          <w:tcPr>
            <w:tcW w:w="1142" w:type="dxa"/>
            <w:tcBorders>
              <w:top w:val="single" w:sz="4" w:space="0" w:color="auto"/>
              <w:bottom w:val="nil"/>
            </w:tcBorders>
          </w:tcPr>
          <w:p w:rsidR="00CF4D95" w:rsidRDefault="00CF4D95">
            <w:pPr>
              <w:pStyle w:val="ConsPlusNormal"/>
              <w:jc w:val="center"/>
            </w:pPr>
            <w:r>
              <w:t>0,539</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60,000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"Тляратинский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3,539</w:t>
            </w:r>
          </w:p>
        </w:tc>
        <w:tc>
          <w:tcPr>
            <w:tcW w:w="1128" w:type="dxa"/>
            <w:tcBorders>
              <w:top w:val="nil"/>
              <w:bottom w:val="nil"/>
            </w:tcBorders>
          </w:tcPr>
          <w:p w:rsidR="00CF4D95" w:rsidRDefault="00CF4D95">
            <w:pPr>
              <w:pStyle w:val="ConsPlusNormal"/>
              <w:jc w:val="center"/>
            </w:pPr>
            <w:r>
              <w:t>3,000</w:t>
            </w:r>
          </w:p>
        </w:tc>
        <w:tc>
          <w:tcPr>
            <w:tcW w:w="1142" w:type="dxa"/>
            <w:tcBorders>
              <w:top w:val="nil"/>
              <w:bottom w:val="nil"/>
            </w:tcBorders>
          </w:tcPr>
          <w:p w:rsidR="00CF4D95" w:rsidRDefault="00CF4D95">
            <w:pPr>
              <w:pStyle w:val="ConsPlusNormal"/>
              <w:jc w:val="center"/>
            </w:pPr>
            <w:r>
              <w:t>0,539</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60,000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60,000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4.1.3.2.</w:t>
            </w:r>
          </w:p>
        </w:tc>
        <w:tc>
          <w:tcPr>
            <w:tcW w:w="3061" w:type="dxa"/>
            <w:vMerge w:val="restart"/>
            <w:tcBorders>
              <w:top w:val="single" w:sz="4" w:space="0" w:color="auto"/>
              <w:bottom w:val="single" w:sz="4" w:space="0" w:color="auto"/>
            </w:tcBorders>
          </w:tcPr>
          <w:p w:rsidR="00CF4D95" w:rsidRDefault="00CF4D95">
            <w:pPr>
              <w:pStyle w:val="ConsPlusNormal"/>
            </w:pPr>
            <w:r>
              <w:t>Создание агро-туристического комплекса "ЭкоЛенд"</w:t>
            </w:r>
          </w:p>
        </w:tc>
        <w:tc>
          <w:tcPr>
            <w:tcW w:w="1417" w:type="dxa"/>
            <w:vMerge w:val="restart"/>
            <w:tcBorders>
              <w:top w:val="single" w:sz="4" w:space="0" w:color="auto"/>
              <w:bottom w:val="single" w:sz="4" w:space="0" w:color="auto"/>
            </w:tcBorders>
          </w:tcPr>
          <w:p w:rsidR="00CF4D95" w:rsidRDefault="00CF4D95">
            <w:pPr>
              <w:pStyle w:val="ConsPlusNormal"/>
              <w:jc w:val="center"/>
            </w:pPr>
            <w:r>
              <w:t>2016-2018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326,800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26,800</w:t>
            </w:r>
          </w:p>
        </w:tc>
        <w:tc>
          <w:tcPr>
            <w:tcW w:w="1077" w:type="dxa"/>
            <w:tcBorders>
              <w:top w:val="single" w:sz="4" w:space="0" w:color="auto"/>
              <w:bottom w:val="nil"/>
            </w:tcBorders>
          </w:tcPr>
          <w:p w:rsidR="00CF4D95" w:rsidRDefault="00CF4D95">
            <w:pPr>
              <w:pStyle w:val="ConsPlusNormal"/>
              <w:jc w:val="center"/>
            </w:pPr>
            <w:r>
              <w:t>300,000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5,300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5,300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321,500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21,500</w:t>
            </w:r>
          </w:p>
        </w:tc>
        <w:tc>
          <w:tcPr>
            <w:tcW w:w="1077" w:type="dxa"/>
            <w:tcBorders>
              <w:top w:val="nil"/>
              <w:bottom w:val="single" w:sz="4" w:space="0" w:color="auto"/>
            </w:tcBorders>
          </w:tcPr>
          <w:p w:rsidR="00CF4D95" w:rsidRDefault="00CF4D95">
            <w:pPr>
              <w:pStyle w:val="ConsPlusNormal"/>
              <w:jc w:val="center"/>
            </w:pPr>
            <w:r>
              <w:t>300,000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4.1.3.3.</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туристско-рекреационного оздоровительного комплекса "Алмак"</w:t>
            </w:r>
          </w:p>
        </w:tc>
        <w:tc>
          <w:tcPr>
            <w:tcW w:w="1417" w:type="dxa"/>
            <w:vMerge w:val="restart"/>
            <w:tcBorders>
              <w:top w:val="single" w:sz="4" w:space="0" w:color="auto"/>
              <w:bottom w:val="single" w:sz="4" w:space="0" w:color="auto"/>
            </w:tcBorders>
          </w:tcPr>
          <w:p w:rsidR="00CF4D95" w:rsidRDefault="00CF4D95">
            <w:pPr>
              <w:pStyle w:val="ConsPlusNormal"/>
              <w:jc w:val="center"/>
            </w:pPr>
            <w:r>
              <w:t>2014-2018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178,897</w:t>
            </w:r>
          </w:p>
        </w:tc>
        <w:tc>
          <w:tcPr>
            <w:tcW w:w="1128" w:type="dxa"/>
            <w:tcBorders>
              <w:top w:val="single" w:sz="4" w:space="0" w:color="auto"/>
              <w:bottom w:val="nil"/>
            </w:tcBorders>
          </w:tcPr>
          <w:p w:rsidR="00CF4D95" w:rsidRDefault="00CF4D95">
            <w:pPr>
              <w:pStyle w:val="ConsPlusNormal"/>
              <w:jc w:val="center"/>
            </w:pPr>
            <w:r>
              <w:t>22,500</w:t>
            </w:r>
          </w:p>
        </w:tc>
        <w:tc>
          <w:tcPr>
            <w:tcW w:w="1142" w:type="dxa"/>
            <w:tcBorders>
              <w:top w:val="single" w:sz="4" w:space="0" w:color="auto"/>
              <w:bottom w:val="nil"/>
            </w:tcBorders>
          </w:tcPr>
          <w:p w:rsidR="00CF4D95" w:rsidRDefault="00CF4D95">
            <w:pPr>
              <w:pStyle w:val="ConsPlusNormal"/>
              <w:jc w:val="center"/>
            </w:pPr>
            <w:r>
              <w:t>20,000</w:t>
            </w:r>
          </w:p>
        </w:tc>
        <w:tc>
          <w:tcPr>
            <w:tcW w:w="1056" w:type="dxa"/>
            <w:tcBorders>
              <w:top w:val="single" w:sz="4" w:space="0" w:color="auto"/>
              <w:bottom w:val="nil"/>
            </w:tcBorders>
          </w:tcPr>
          <w:p w:rsidR="00CF4D95" w:rsidRDefault="00CF4D95">
            <w:pPr>
              <w:pStyle w:val="ConsPlusNormal"/>
              <w:jc w:val="center"/>
            </w:pPr>
            <w:r>
              <w:t>20,000</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116,397</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"Казбековский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2,500</w:t>
            </w:r>
          </w:p>
        </w:tc>
        <w:tc>
          <w:tcPr>
            <w:tcW w:w="1128" w:type="dxa"/>
            <w:tcBorders>
              <w:top w:val="nil"/>
              <w:bottom w:val="nil"/>
            </w:tcBorders>
          </w:tcPr>
          <w:p w:rsidR="00CF4D95" w:rsidRDefault="00CF4D95">
            <w:pPr>
              <w:pStyle w:val="ConsPlusNormal"/>
              <w:jc w:val="center"/>
            </w:pPr>
            <w:r>
              <w:t>2,500</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176,397</w:t>
            </w:r>
          </w:p>
        </w:tc>
        <w:tc>
          <w:tcPr>
            <w:tcW w:w="1128" w:type="dxa"/>
            <w:tcBorders>
              <w:top w:val="nil"/>
              <w:bottom w:val="single" w:sz="4" w:space="0" w:color="auto"/>
            </w:tcBorders>
          </w:tcPr>
          <w:p w:rsidR="00CF4D95" w:rsidRDefault="00CF4D95">
            <w:pPr>
              <w:pStyle w:val="ConsPlusNormal"/>
              <w:jc w:val="center"/>
            </w:pPr>
            <w:r>
              <w:t>20,000</w:t>
            </w:r>
          </w:p>
        </w:tc>
        <w:tc>
          <w:tcPr>
            <w:tcW w:w="1142" w:type="dxa"/>
            <w:tcBorders>
              <w:top w:val="nil"/>
              <w:bottom w:val="single" w:sz="4" w:space="0" w:color="auto"/>
            </w:tcBorders>
          </w:tcPr>
          <w:p w:rsidR="00CF4D95" w:rsidRDefault="00CF4D95">
            <w:pPr>
              <w:pStyle w:val="ConsPlusNormal"/>
              <w:jc w:val="center"/>
            </w:pPr>
            <w:r>
              <w:t>20,000</w:t>
            </w:r>
          </w:p>
        </w:tc>
        <w:tc>
          <w:tcPr>
            <w:tcW w:w="1056" w:type="dxa"/>
            <w:tcBorders>
              <w:top w:val="nil"/>
              <w:bottom w:val="single" w:sz="4" w:space="0" w:color="auto"/>
            </w:tcBorders>
          </w:tcPr>
          <w:p w:rsidR="00CF4D95" w:rsidRDefault="00CF4D95">
            <w:pPr>
              <w:pStyle w:val="ConsPlusNormal"/>
              <w:jc w:val="center"/>
            </w:pPr>
            <w:r>
              <w:t>20,000</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116,397</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4.1.3.4.</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туристской базы "Тобот"</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17,500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9,500</w:t>
            </w:r>
          </w:p>
        </w:tc>
        <w:tc>
          <w:tcPr>
            <w:tcW w:w="1077" w:type="dxa"/>
            <w:tcBorders>
              <w:top w:val="single" w:sz="4" w:space="0" w:color="auto"/>
              <w:bottom w:val="nil"/>
            </w:tcBorders>
          </w:tcPr>
          <w:p w:rsidR="00CF4D95" w:rsidRDefault="00CF4D95">
            <w:pPr>
              <w:pStyle w:val="ConsPlusNormal"/>
              <w:jc w:val="center"/>
            </w:pPr>
            <w:r>
              <w:t>8,000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"Хунзахский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1,000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1,000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0,500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0,500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16,000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8,000</w:t>
            </w:r>
          </w:p>
        </w:tc>
        <w:tc>
          <w:tcPr>
            <w:tcW w:w="1077" w:type="dxa"/>
            <w:tcBorders>
              <w:top w:val="nil"/>
              <w:bottom w:val="single" w:sz="4" w:space="0" w:color="auto"/>
            </w:tcBorders>
          </w:tcPr>
          <w:p w:rsidR="00CF4D95" w:rsidRDefault="00CF4D95">
            <w:pPr>
              <w:pStyle w:val="ConsPlusNormal"/>
              <w:jc w:val="center"/>
            </w:pPr>
            <w:r>
              <w:t>8,000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4.1.4.</w:t>
            </w:r>
          </w:p>
        </w:tc>
        <w:tc>
          <w:tcPr>
            <w:tcW w:w="3061" w:type="dxa"/>
            <w:vMerge w:val="restart"/>
            <w:tcBorders>
              <w:top w:val="single" w:sz="4" w:space="0" w:color="auto"/>
              <w:bottom w:val="single" w:sz="4" w:space="0" w:color="auto"/>
            </w:tcBorders>
          </w:tcPr>
          <w:p w:rsidR="00CF4D95" w:rsidRDefault="00CF4D95">
            <w:pPr>
              <w:pStyle w:val="ConsPlusNormal"/>
            </w:pPr>
            <w:r>
              <w:t xml:space="preserve">Создание туристской базы </w:t>
            </w:r>
            <w:r>
              <w:lastRenderedPageBreak/>
              <w:t>"Родники"</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 xml:space="preserve">2017-2018 </w:t>
            </w:r>
            <w:r>
              <w:lastRenderedPageBreak/>
              <w:t>годы</w:t>
            </w:r>
          </w:p>
        </w:tc>
        <w:tc>
          <w:tcPr>
            <w:tcW w:w="1474" w:type="dxa"/>
            <w:tcBorders>
              <w:top w:val="single" w:sz="4" w:space="0" w:color="auto"/>
              <w:bottom w:val="nil"/>
            </w:tcBorders>
          </w:tcPr>
          <w:p w:rsidR="00CF4D95" w:rsidRDefault="00CF4D95">
            <w:pPr>
              <w:pStyle w:val="ConsPlusNormal"/>
            </w:pPr>
            <w:r>
              <w:lastRenderedPageBreak/>
              <w:t>всего</w:t>
            </w:r>
          </w:p>
        </w:tc>
        <w:tc>
          <w:tcPr>
            <w:tcW w:w="1152" w:type="dxa"/>
            <w:tcBorders>
              <w:top w:val="single" w:sz="4" w:space="0" w:color="auto"/>
              <w:bottom w:val="nil"/>
            </w:tcBorders>
          </w:tcPr>
          <w:p w:rsidR="00CF4D95" w:rsidRDefault="00CF4D95">
            <w:pPr>
              <w:pStyle w:val="ConsPlusNormal"/>
              <w:jc w:val="center"/>
            </w:pPr>
            <w:r>
              <w:t>401,500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200,000</w:t>
            </w:r>
          </w:p>
        </w:tc>
        <w:tc>
          <w:tcPr>
            <w:tcW w:w="1077" w:type="dxa"/>
            <w:tcBorders>
              <w:top w:val="single" w:sz="4" w:space="0" w:color="auto"/>
              <w:bottom w:val="nil"/>
            </w:tcBorders>
          </w:tcPr>
          <w:p w:rsidR="00CF4D95" w:rsidRDefault="00CF4D95">
            <w:pPr>
              <w:pStyle w:val="ConsPlusNormal"/>
              <w:jc w:val="center"/>
            </w:pPr>
            <w:r>
              <w:t>201,500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lastRenderedPageBreak/>
              <w:t>администрация муниципального района "Хунзахский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1,500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1,500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400,000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200,000</w:t>
            </w:r>
          </w:p>
        </w:tc>
        <w:tc>
          <w:tcPr>
            <w:tcW w:w="1077" w:type="dxa"/>
            <w:tcBorders>
              <w:top w:val="nil"/>
              <w:bottom w:val="single" w:sz="4" w:space="0" w:color="auto"/>
            </w:tcBorders>
          </w:tcPr>
          <w:p w:rsidR="00CF4D95" w:rsidRDefault="00CF4D95">
            <w:pPr>
              <w:pStyle w:val="ConsPlusNormal"/>
              <w:jc w:val="center"/>
            </w:pPr>
            <w:r>
              <w:t>200,000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4.1.5.</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туристской базы в окрестностях с. Кахиб</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7,275</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4,025</w:t>
            </w:r>
          </w:p>
        </w:tc>
        <w:tc>
          <w:tcPr>
            <w:tcW w:w="1077" w:type="dxa"/>
            <w:tcBorders>
              <w:top w:val="single" w:sz="4" w:space="0" w:color="auto"/>
              <w:bottom w:val="nil"/>
            </w:tcBorders>
          </w:tcPr>
          <w:p w:rsidR="00CF4D95" w:rsidRDefault="00CF4D95">
            <w:pPr>
              <w:pStyle w:val="ConsPlusNormal"/>
              <w:jc w:val="center"/>
            </w:pPr>
            <w:r>
              <w:t>3,250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"Шамильский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0,500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0,250</w:t>
            </w:r>
          </w:p>
        </w:tc>
        <w:tc>
          <w:tcPr>
            <w:tcW w:w="1077" w:type="dxa"/>
            <w:tcBorders>
              <w:top w:val="nil"/>
              <w:bottom w:val="nil"/>
            </w:tcBorders>
          </w:tcPr>
          <w:p w:rsidR="00CF4D95" w:rsidRDefault="00CF4D95">
            <w:pPr>
              <w:pStyle w:val="ConsPlusNormal"/>
              <w:jc w:val="center"/>
            </w:pPr>
            <w:r>
              <w:t>0,250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6,775</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3,775</w:t>
            </w:r>
          </w:p>
        </w:tc>
        <w:tc>
          <w:tcPr>
            <w:tcW w:w="1077" w:type="dxa"/>
            <w:tcBorders>
              <w:top w:val="nil"/>
              <w:bottom w:val="single" w:sz="4" w:space="0" w:color="auto"/>
            </w:tcBorders>
          </w:tcPr>
          <w:p w:rsidR="00CF4D95" w:rsidRDefault="00CF4D95">
            <w:pPr>
              <w:pStyle w:val="ConsPlusNormal"/>
              <w:jc w:val="center"/>
            </w:pPr>
            <w:r>
              <w:t>3,000</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3"/>
            </w:pPr>
            <w:r>
              <w:t>4.2. Развитие лечебно-оздоровительного туризма</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4.2.1.</w:t>
            </w:r>
          </w:p>
        </w:tc>
        <w:tc>
          <w:tcPr>
            <w:tcW w:w="3061" w:type="dxa"/>
            <w:vMerge w:val="restart"/>
            <w:tcBorders>
              <w:top w:val="single" w:sz="4" w:space="0" w:color="auto"/>
              <w:bottom w:val="single" w:sz="4" w:space="0" w:color="auto"/>
            </w:tcBorders>
          </w:tcPr>
          <w:p w:rsidR="00CF4D95" w:rsidRDefault="00CF4D95">
            <w:pPr>
              <w:pStyle w:val="ConsPlusNormal"/>
            </w:pPr>
            <w:r>
              <w:t>Расширение инфраструктуры ООО "Санаторий "Леззет"</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68,000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68,000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 xml:space="preserve">администрация </w:t>
            </w:r>
            <w:r>
              <w:lastRenderedPageBreak/>
              <w:t>муниципального района "Карабудахкентский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lastRenderedPageBreak/>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68,000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68,000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4.2.2.</w:t>
            </w:r>
          </w:p>
        </w:tc>
        <w:tc>
          <w:tcPr>
            <w:tcW w:w="3061" w:type="dxa"/>
            <w:vMerge w:val="restart"/>
            <w:tcBorders>
              <w:top w:val="single" w:sz="4" w:space="0" w:color="auto"/>
              <w:bottom w:val="single" w:sz="4" w:space="0" w:color="auto"/>
            </w:tcBorders>
          </w:tcPr>
          <w:p w:rsidR="00CF4D95" w:rsidRDefault="00CF4D95">
            <w:pPr>
              <w:pStyle w:val="ConsPlusNormal"/>
            </w:pPr>
            <w:r>
              <w:t>Реконструкция туристско-оздоровительного центра "Чайка"</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36,000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36,000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средства: внебюджетных источников</w:t>
            </w:r>
          </w:p>
        </w:tc>
        <w:tc>
          <w:tcPr>
            <w:tcW w:w="1152" w:type="dxa"/>
            <w:tcBorders>
              <w:top w:val="nil"/>
              <w:bottom w:val="single" w:sz="4" w:space="0" w:color="auto"/>
            </w:tcBorders>
          </w:tcPr>
          <w:p w:rsidR="00CF4D95" w:rsidRDefault="00CF4D95">
            <w:pPr>
              <w:pStyle w:val="ConsPlusNormal"/>
              <w:jc w:val="center"/>
            </w:pPr>
            <w:r>
              <w:t>36,000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36,000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4.2.3.</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туристско-оздоровительного комплекса "Рахат Вилладж"</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258,600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52,100</w:t>
            </w:r>
          </w:p>
        </w:tc>
        <w:tc>
          <w:tcPr>
            <w:tcW w:w="1077" w:type="dxa"/>
            <w:tcBorders>
              <w:top w:val="single" w:sz="4" w:space="0" w:color="auto"/>
              <w:bottom w:val="nil"/>
            </w:tcBorders>
          </w:tcPr>
          <w:p w:rsidR="00CF4D95" w:rsidRDefault="00CF4D95">
            <w:pPr>
              <w:pStyle w:val="ConsPlusNormal"/>
              <w:jc w:val="center"/>
            </w:pPr>
            <w:r>
              <w:t>206,500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"Буйнакский район" (по согласованию),</w:t>
            </w:r>
          </w:p>
          <w:p w:rsidR="00CF4D95" w:rsidRDefault="00CF4D95">
            <w:pPr>
              <w:pStyle w:val="ConsPlusNormal"/>
            </w:pPr>
            <w:r>
              <w:t>ООО "Рахат"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16,000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16,000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242,600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36,100</w:t>
            </w:r>
          </w:p>
        </w:tc>
        <w:tc>
          <w:tcPr>
            <w:tcW w:w="1077" w:type="dxa"/>
            <w:tcBorders>
              <w:top w:val="nil"/>
              <w:bottom w:val="single" w:sz="4" w:space="0" w:color="auto"/>
            </w:tcBorders>
          </w:tcPr>
          <w:p w:rsidR="00CF4D95" w:rsidRDefault="00CF4D95">
            <w:pPr>
              <w:pStyle w:val="ConsPlusNormal"/>
              <w:jc w:val="center"/>
            </w:pPr>
            <w:r>
              <w:t>206,500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4.2.4.</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туристско-оздоровительного комплекса "Алхар"</w:t>
            </w:r>
          </w:p>
        </w:tc>
        <w:tc>
          <w:tcPr>
            <w:tcW w:w="1417" w:type="dxa"/>
            <w:vMerge w:val="restart"/>
            <w:tcBorders>
              <w:top w:val="single" w:sz="4" w:space="0" w:color="auto"/>
              <w:bottom w:val="single" w:sz="4" w:space="0" w:color="auto"/>
            </w:tcBorders>
          </w:tcPr>
          <w:p w:rsidR="00CF4D95" w:rsidRDefault="00CF4D95">
            <w:pPr>
              <w:pStyle w:val="ConsPlusNormal"/>
              <w:jc w:val="center"/>
            </w:pPr>
            <w:r>
              <w:t>2016-2018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400,300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200,300</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200,000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"Ботлихский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 xml:space="preserve">бюджета муниципального образования </w:t>
            </w:r>
            <w:r>
              <w:lastRenderedPageBreak/>
              <w:t>(по согласованию)</w:t>
            </w:r>
          </w:p>
        </w:tc>
        <w:tc>
          <w:tcPr>
            <w:tcW w:w="1152" w:type="dxa"/>
            <w:tcBorders>
              <w:top w:val="nil"/>
              <w:bottom w:val="nil"/>
            </w:tcBorders>
          </w:tcPr>
          <w:p w:rsidR="00CF4D95" w:rsidRDefault="00CF4D95">
            <w:pPr>
              <w:pStyle w:val="ConsPlusNormal"/>
              <w:jc w:val="center"/>
            </w:pPr>
            <w:r>
              <w:lastRenderedPageBreak/>
              <w:t>0,300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0,300</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400,000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200,000</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200,000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4.2.5.</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туристско-оздоровительного комплекса в Бежтинском участке</w:t>
            </w:r>
          </w:p>
        </w:tc>
        <w:tc>
          <w:tcPr>
            <w:tcW w:w="1417" w:type="dxa"/>
            <w:vMerge w:val="restart"/>
            <w:tcBorders>
              <w:top w:val="single" w:sz="4" w:space="0" w:color="auto"/>
              <w:bottom w:val="single" w:sz="4" w:space="0" w:color="auto"/>
            </w:tcBorders>
          </w:tcPr>
          <w:p w:rsidR="00CF4D95" w:rsidRDefault="00CF4D95">
            <w:pPr>
              <w:pStyle w:val="ConsPlusNormal"/>
              <w:jc w:val="center"/>
            </w:pPr>
            <w:r>
              <w:t>2015-2018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65,450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0,450</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65,000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участка "Бежтинский участок"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0,450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0,450</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65,000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65,000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4.2.6.</w:t>
            </w:r>
          </w:p>
        </w:tc>
        <w:tc>
          <w:tcPr>
            <w:tcW w:w="3061" w:type="dxa"/>
            <w:vMerge w:val="restart"/>
            <w:tcBorders>
              <w:top w:val="single" w:sz="4" w:space="0" w:color="auto"/>
              <w:bottom w:val="single" w:sz="4" w:space="0" w:color="auto"/>
            </w:tcBorders>
          </w:tcPr>
          <w:p w:rsidR="00CF4D95" w:rsidRDefault="00CF4D95">
            <w:pPr>
              <w:pStyle w:val="ConsPlusNormal"/>
            </w:pPr>
            <w:r>
              <w:t>Создание бальнеологической туристской базы "Живой родник"</w:t>
            </w:r>
          </w:p>
        </w:tc>
        <w:tc>
          <w:tcPr>
            <w:tcW w:w="1417" w:type="dxa"/>
            <w:vMerge w:val="restart"/>
            <w:tcBorders>
              <w:top w:val="single" w:sz="4" w:space="0" w:color="auto"/>
              <w:bottom w:val="single" w:sz="4" w:space="0" w:color="auto"/>
            </w:tcBorders>
          </w:tcPr>
          <w:p w:rsidR="00CF4D95" w:rsidRDefault="00CF4D95">
            <w:pPr>
              <w:pStyle w:val="ConsPlusNormal"/>
              <w:jc w:val="center"/>
            </w:pPr>
            <w:r>
              <w:t>2014-2018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159,759</w:t>
            </w:r>
          </w:p>
        </w:tc>
        <w:tc>
          <w:tcPr>
            <w:tcW w:w="1128" w:type="dxa"/>
            <w:tcBorders>
              <w:top w:val="single" w:sz="4" w:space="0" w:color="auto"/>
              <w:bottom w:val="nil"/>
            </w:tcBorders>
          </w:tcPr>
          <w:p w:rsidR="00CF4D95" w:rsidRDefault="00CF4D95">
            <w:pPr>
              <w:pStyle w:val="ConsPlusNormal"/>
              <w:jc w:val="center"/>
            </w:pPr>
            <w:r>
              <w:t>9,214</w:t>
            </w:r>
          </w:p>
        </w:tc>
        <w:tc>
          <w:tcPr>
            <w:tcW w:w="1142" w:type="dxa"/>
            <w:tcBorders>
              <w:top w:val="single" w:sz="4" w:space="0" w:color="auto"/>
              <w:bottom w:val="nil"/>
            </w:tcBorders>
          </w:tcPr>
          <w:p w:rsidR="00CF4D95" w:rsidRDefault="00CF4D95">
            <w:pPr>
              <w:pStyle w:val="ConsPlusNormal"/>
              <w:jc w:val="center"/>
            </w:pPr>
            <w:r>
              <w:t>2,000</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148,545</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"Кизлярский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6,214</w:t>
            </w:r>
          </w:p>
        </w:tc>
        <w:tc>
          <w:tcPr>
            <w:tcW w:w="1128" w:type="dxa"/>
            <w:tcBorders>
              <w:top w:val="nil"/>
              <w:bottom w:val="nil"/>
            </w:tcBorders>
          </w:tcPr>
          <w:p w:rsidR="00CF4D95" w:rsidRDefault="00CF4D95">
            <w:pPr>
              <w:pStyle w:val="ConsPlusNormal"/>
              <w:jc w:val="center"/>
            </w:pPr>
            <w:r>
              <w:t>6,214</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 xml:space="preserve">бюджета муниципального образования (по </w:t>
            </w:r>
            <w:r>
              <w:lastRenderedPageBreak/>
              <w:t>согласованию)</w:t>
            </w:r>
          </w:p>
        </w:tc>
        <w:tc>
          <w:tcPr>
            <w:tcW w:w="1152" w:type="dxa"/>
            <w:tcBorders>
              <w:top w:val="nil"/>
              <w:bottom w:val="nil"/>
            </w:tcBorders>
          </w:tcPr>
          <w:p w:rsidR="00CF4D95" w:rsidRDefault="00CF4D95">
            <w:pPr>
              <w:pStyle w:val="ConsPlusNormal"/>
              <w:jc w:val="center"/>
            </w:pPr>
            <w:r>
              <w:lastRenderedPageBreak/>
              <w:t>5,000</w:t>
            </w:r>
          </w:p>
        </w:tc>
        <w:tc>
          <w:tcPr>
            <w:tcW w:w="1128" w:type="dxa"/>
            <w:tcBorders>
              <w:top w:val="nil"/>
              <w:bottom w:val="nil"/>
            </w:tcBorders>
          </w:tcPr>
          <w:p w:rsidR="00CF4D95" w:rsidRDefault="00CF4D95">
            <w:pPr>
              <w:pStyle w:val="ConsPlusNormal"/>
              <w:jc w:val="center"/>
            </w:pPr>
            <w:r>
              <w:t>3,000</w:t>
            </w:r>
          </w:p>
        </w:tc>
        <w:tc>
          <w:tcPr>
            <w:tcW w:w="1142" w:type="dxa"/>
            <w:tcBorders>
              <w:top w:val="nil"/>
              <w:bottom w:val="nil"/>
            </w:tcBorders>
          </w:tcPr>
          <w:p w:rsidR="00CF4D95" w:rsidRDefault="00CF4D95">
            <w:pPr>
              <w:pStyle w:val="ConsPlusNormal"/>
              <w:jc w:val="center"/>
            </w:pPr>
            <w:r>
              <w:t>2,000</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148,545</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148,545</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4.2.7.</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туристско-оздоровительного центра "Сириус"</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148,970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80,247</w:t>
            </w:r>
          </w:p>
        </w:tc>
        <w:tc>
          <w:tcPr>
            <w:tcW w:w="1077" w:type="dxa"/>
            <w:tcBorders>
              <w:top w:val="single" w:sz="4" w:space="0" w:color="auto"/>
              <w:bottom w:val="nil"/>
            </w:tcBorders>
          </w:tcPr>
          <w:p w:rsidR="00CF4D95" w:rsidRDefault="00CF4D95">
            <w:pPr>
              <w:pStyle w:val="ConsPlusNormal"/>
              <w:jc w:val="center"/>
            </w:pPr>
            <w:r>
              <w:t>68,723</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148,970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80,247</w:t>
            </w:r>
          </w:p>
        </w:tc>
        <w:tc>
          <w:tcPr>
            <w:tcW w:w="1077" w:type="dxa"/>
            <w:tcBorders>
              <w:top w:val="nil"/>
              <w:bottom w:val="single" w:sz="4" w:space="0" w:color="auto"/>
            </w:tcBorders>
          </w:tcPr>
          <w:p w:rsidR="00CF4D95" w:rsidRDefault="00CF4D95">
            <w:pPr>
              <w:pStyle w:val="ConsPlusNormal"/>
              <w:jc w:val="center"/>
            </w:pPr>
            <w:r>
              <w:t>68,723</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3"/>
            </w:pPr>
            <w:r>
              <w:t>4.3. Развитие морского туризма</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4.3.1.</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туристско-рекреационного кластера "Золотые пески"</w:t>
            </w:r>
          </w:p>
        </w:tc>
        <w:tc>
          <w:tcPr>
            <w:tcW w:w="1417" w:type="dxa"/>
            <w:vMerge w:val="restart"/>
            <w:tcBorders>
              <w:top w:val="single" w:sz="4" w:space="0" w:color="auto"/>
              <w:bottom w:val="single" w:sz="4" w:space="0" w:color="auto"/>
            </w:tcBorders>
          </w:tcPr>
          <w:p w:rsidR="00CF4D95" w:rsidRDefault="00CF4D95">
            <w:pPr>
              <w:pStyle w:val="ConsPlusNormal"/>
              <w:jc w:val="center"/>
            </w:pPr>
            <w:r>
              <w:t>2014-2018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514,550</w:t>
            </w:r>
          </w:p>
        </w:tc>
        <w:tc>
          <w:tcPr>
            <w:tcW w:w="1128" w:type="dxa"/>
            <w:tcBorders>
              <w:top w:val="single" w:sz="4" w:space="0" w:color="auto"/>
              <w:bottom w:val="nil"/>
            </w:tcBorders>
          </w:tcPr>
          <w:p w:rsidR="00CF4D95" w:rsidRDefault="00CF4D95">
            <w:pPr>
              <w:pStyle w:val="ConsPlusNormal"/>
              <w:jc w:val="center"/>
            </w:pPr>
            <w:r>
              <w:t>10,000</w:t>
            </w:r>
          </w:p>
        </w:tc>
        <w:tc>
          <w:tcPr>
            <w:tcW w:w="1142" w:type="dxa"/>
            <w:tcBorders>
              <w:top w:val="single" w:sz="4" w:space="0" w:color="auto"/>
              <w:bottom w:val="nil"/>
            </w:tcBorders>
          </w:tcPr>
          <w:p w:rsidR="00CF4D95" w:rsidRDefault="00CF4D95">
            <w:pPr>
              <w:pStyle w:val="ConsPlusNormal"/>
              <w:jc w:val="center"/>
            </w:pPr>
            <w:r>
              <w:t>9,950</w:t>
            </w:r>
          </w:p>
        </w:tc>
        <w:tc>
          <w:tcPr>
            <w:tcW w:w="1056" w:type="dxa"/>
            <w:tcBorders>
              <w:top w:val="single" w:sz="4" w:space="0" w:color="auto"/>
              <w:bottom w:val="nil"/>
            </w:tcBorders>
          </w:tcPr>
          <w:p w:rsidR="00CF4D95" w:rsidRDefault="00CF4D95">
            <w:pPr>
              <w:pStyle w:val="ConsPlusNormal"/>
              <w:jc w:val="center"/>
            </w:pPr>
            <w:r>
              <w:t>4,800</w:t>
            </w:r>
          </w:p>
        </w:tc>
        <w:tc>
          <w:tcPr>
            <w:tcW w:w="1247" w:type="dxa"/>
            <w:tcBorders>
              <w:top w:val="single" w:sz="4" w:space="0" w:color="auto"/>
              <w:bottom w:val="nil"/>
            </w:tcBorders>
          </w:tcPr>
          <w:p w:rsidR="00CF4D95" w:rsidRDefault="00CF4D95">
            <w:pPr>
              <w:pStyle w:val="ConsPlusNormal"/>
              <w:jc w:val="center"/>
            </w:pPr>
            <w:r>
              <w:t>339,800</w:t>
            </w:r>
          </w:p>
        </w:tc>
        <w:tc>
          <w:tcPr>
            <w:tcW w:w="1077" w:type="dxa"/>
            <w:tcBorders>
              <w:top w:val="single" w:sz="4" w:space="0" w:color="auto"/>
              <w:bottom w:val="nil"/>
            </w:tcBorders>
          </w:tcPr>
          <w:p w:rsidR="00CF4D95" w:rsidRDefault="00CF4D95">
            <w:pPr>
              <w:pStyle w:val="ConsPlusNormal"/>
              <w:jc w:val="center"/>
            </w:pPr>
            <w:r>
              <w:t>150,000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"Дербентский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федерального бюджета</w:t>
            </w:r>
          </w:p>
        </w:tc>
        <w:tc>
          <w:tcPr>
            <w:tcW w:w="1152" w:type="dxa"/>
            <w:tcBorders>
              <w:top w:val="nil"/>
              <w:bottom w:val="nil"/>
            </w:tcBorders>
          </w:tcPr>
          <w:p w:rsidR="00CF4D95" w:rsidRDefault="00CF4D95">
            <w:pPr>
              <w:pStyle w:val="ConsPlusNormal"/>
              <w:jc w:val="center"/>
            </w:pPr>
            <w:r>
              <w:t>132,400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132,400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32,150</w:t>
            </w:r>
          </w:p>
        </w:tc>
        <w:tc>
          <w:tcPr>
            <w:tcW w:w="1128" w:type="dxa"/>
            <w:tcBorders>
              <w:top w:val="nil"/>
              <w:bottom w:val="nil"/>
            </w:tcBorders>
          </w:tcPr>
          <w:p w:rsidR="00CF4D95" w:rsidRDefault="00CF4D95">
            <w:pPr>
              <w:pStyle w:val="ConsPlusNormal"/>
              <w:jc w:val="center"/>
            </w:pPr>
            <w:r>
              <w:t>10,000</w:t>
            </w:r>
          </w:p>
        </w:tc>
        <w:tc>
          <w:tcPr>
            <w:tcW w:w="1142" w:type="dxa"/>
            <w:tcBorders>
              <w:top w:val="nil"/>
              <w:bottom w:val="nil"/>
            </w:tcBorders>
          </w:tcPr>
          <w:p w:rsidR="00CF4D95" w:rsidRDefault="00CF4D95">
            <w:pPr>
              <w:pStyle w:val="ConsPlusNormal"/>
              <w:jc w:val="center"/>
            </w:pPr>
            <w:r>
              <w:t>9,950</w:t>
            </w:r>
          </w:p>
        </w:tc>
        <w:tc>
          <w:tcPr>
            <w:tcW w:w="1056" w:type="dxa"/>
            <w:tcBorders>
              <w:top w:val="nil"/>
              <w:bottom w:val="nil"/>
            </w:tcBorders>
          </w:tcPr>
          <w:p w:rsidR="00CF4D95" w:rsidRDefault="00CF4D95">
            <w:pPr>
              <w:pStyle w:val="ConsPlusNormal"/>
              <w:jc w:val="center"/>
            </w:pPr>
            <w:r>
              <w:t>4,800</w:t>
            </w:r>
          </w:p>
        </w:tc>
        <w:tc>
          <w:tcPr>
            <w:tcW w:w="1247" w:type="dxa"/>
            <w:tcBorders>
              <w:top w:val="nil"/>
              <w:bottom w:val="nil"/>
            </w:tcBorders>
          </w:tcPr>
          <w:p w:rsidR="00CF4D95" w:rsidRDefault="00CF4D95">
            <w:pPr>
              <w:pStyle w:val="ConsPlusNormal"/>
              <w:jc w:val="center"/>
            </w:pPr>
            <w:r>
              <w:t>7,400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350,000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200,000</w:t>
            </w:r>
          </w:p>
        </w:tc>
        <w:tc>
          <w:tcPr>
            <w:tcW w:w="1077" w:type="dxa"/>
            <w:tcBorders>
              <w:top w:val="nil"/>
              <w:bottom w:val="single" w:sz="4" w:space="0" w:color="auto"/>
            </w:tcBorders>
          </w:tcPr>
          <w:p w:rsidR="00CF4D95" w:rsidRDefault="00CF4D95">
            <w:pPr>
              <w:pStyle w:val="ConsPlusNormal"/>
              <w:jc w:val="center"/>
            </w:pPr>
            <w:r>
              <w:t>150,000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4.3.1.1.</w:t>
            </w:r>
          </w:p>
        </w:tc>
        <w:tc>
          <w:tcPr>
            <w:tcW w:w="3061" w:type="dxa"/>
            <w:vMerge w:val="restart"/>
            <w:tcBorders>
              <w:top w:val="single" w:sz="4" w:space="0" w:color="auto"/>
              <w:bottom w:val="single" w:sz="4" w:space="0" w:color="auto"/>
            </w:tcBorders>
          </w:tcPr>
          <w:p w:rsidR="00CF4D95" w:rsidRDefault="00CF4D95">
            <w:pPr>
              <w:pStyle w:val="ConsPlusNormal"/>
            </w:pPr>
            <w:r>
              <w:t xml:space="preserve">Создание обеспечивающей инфраструктуры туристско-рекреационного кластера </w:t>
            </w:r>
            <w:r>
              <w:lastRenderedPageBreak/>
              <w:t>"Золотые пески" в Республике Дагестан, в том числе транспортной инфраструктуры</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2014-2017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154,914</w:t>
            </w:r>
          </w:p>
        </w:tc>
        <w:tc>
          <w:tcPr>
            <w:tcW w:w="1128" w:type="dxa"/>
            <w:tcBorders>
              <w:top w:val="single" w:sz="4" w:space="0" w:color="auto"/>
              <w:bottom w:val="nil"/>
            </w:tcBorders>
          </w:tcPr>
          <w:p w:rsidR="00CF4D95" w:rsidRDefault="00CF4D95">
            <w:pPr>
              <w:pStyle w:val="ConsPlusNormal"/>
              <w:jc w:val="center"/>
            </w:pPr>
            <w:r>
              <w:t>2,422</w:t>
            </w:r>
          </w:p>
        </w:tc>
        <w:tc>
          <w:tcPr>
            <w:tcW w:w="1142" w:type="dxa"/>
            <w:tcBorders>
              <w:top w:val="single" w:sz="4" w:space="0" w:color="auto"/>
              <w:bottom w:val="nil"/>
            </w:tcBorders>
          </w:tcPr>
          <w:p w:rsidR="00CF4D95" w:rsidRDefault="00CF4D95">
            <w:pPr>
              <w:pStyle w:val="ConsPlusNormal"/>
              <w:jc w:val="center"/>
            </w:pPr>
            <w:r>
              <w:t>8,292</w:t>
            </w:r>
          </w:p>
        </w:tc>
        <w:tc>
          <w:tcPr>
            <w:tcW w:w="1056" w:type="dxa"/>
            <w:tcBorders>
              <w:top w:val="single" w:sz="4" w:space="0" w:color="auto"/>
              <w:bottom w:val="nil"/>
            </w:tcBorders>
          </w:tcPr>
          <w:p w:rsidR="00CF4D95" w:rsidRDefault="00CF4D95">
            <w:pPr>
              <w:pStyle w:val="ConsPlusNormal"/>
              <w:jc w:val="center"/>
            </w:pPr>
            <w:r>
              <w:t>4,800</w:t>
            </w:r>
          </w:p>
        </w:tc>
        <w:tc>
          <w:tcPr>
            <w:tcW w:w="1247" w:type="dxa"/>
            <w:tcBorders>
              <w:top w:val="single" w:sz="4" w:space="0" w:color="auto"/>
              <w:bottom w:val="nil"/>
            </w:tcBorders>
          </w:tcPr>
          <w:p w:rsidR="00CF4D95" w:rsidRDefault="00CF4D95">
            <w:pPr>
              <w:pStyle w:val="ConsPlusNormal"/>
              <w:jc w:val="center"/>
            </w:pPr>
            <w:r>
              <w:t>139,400</w:t>
            </w:r>
          </w:p>
        </w:tc>
        <w:tc>
          <w:tcPr>
            <w:tcW w:w="1077" w:type="dxa"/>
            <w:tcBorders>
              <w:top w:val="single" w:sz="4" w:space="0" w:color="auto"/>
              <w:bottom w:val="nil"/>
            </w:tcBorders>
          </w:tcPr>
          <w:p w:rsidR="00CF4D95" w:rsidRDefault="00CF4D95">
            <w:pPr>
              <w:pStyle w:val="ConsPlusNormal"/>
            </w:pP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 xml:space="preserve">администрация муниципального </w:t>
            </w:r>
            <w:r>
              <w:lastRenderedPageBreak/>
              <w:t>района "Дербентский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федерального бюджета</w:t>
            </w:r>
          </w:p>
        </w:tc>
        <w:tc>
          <w:tcPr>
            <w:tcW w:w="1152" w:type="dxa"/>
            <w:tcBorders>
              <w:top w:val="nil"/>
              <w:bottom w:val="nil"/>
            </w:tcBorders>
          </w:tcPr>
          <w:p w:rsidR="00CF4D95" w:rsidRDefault="00CF4D95">
            <w:pPr>
              <w:pStyle w:val="ConsPlusNormal"/>
              <w:jc w:val="center"/>
            </w:pPr>
            <w:r>
              <w:t>132,400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132,400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22,514</w:t>
            </w:r>
          </w:p>
        </w:tc>
        <w:tc>
          <w:tcPr>
            <w:tcW w:w="1128" w:type="dxa"/>
            <w:tcBorders>
              <w:top w:val="nil"/>
              <w:bottom w:val="single" w:sz="4" w:space="0" w:color="auto"/>
            </w:tcBorders>
          </w:tcPr>
          <w:p w:rsidR="00CF4D95" w:rsidRDefault="00CF4D95">
            <w:pPr>
              <w:pStyle w:val="ConsPlusNormal"/>
              <w:jc w:val="center"/>
            </w:pPr>
            <w:r>
              <w:t>2,422</w:t>
            </w:r>
          </w:p>
        </w:tc>
        <w:tc>
          <w:tcPr>
            <w:tcW w:w="1142" w:type="dxa"/>
            <w:tcBorders>
              <w:top w:val="nil"/>
              <w:bottom w:val="single" w:sz="4" w:space="0" w:color="auto"/>
            </w:tcBorders>
          </w:tcPr>
          <w:p w:rsidR="00CF4D95" w:rsidRDefault="00CF4D95">
            <w:pPr>
              <w:pStyle w:val="ConsPlusNormal"/>
              <w:jc w:val="center"/>
            </w:pPr>
            <w:r>
              <w:t>8,292</w:t>
            </w:r>
          </w:p>
        </w:tc>
        <w:tc>
          <w:tcPr>
            <w:tcW w:w="1056" w:type="dxa"/>
            <w:tcBorders>
              <w:top w:val="nil"/>
              <w:bottom w:val="single" w:sz="4" w:space="0" w:color="auto"/>
            </w:tcBorders>
          </w:tcPr>
          <w:p w:rsidR="00CF4D95" w:rsidRDefault="00CF4D95">
            <w:pPr>
              <w:pStyle w:val="ConsPlusNormal"/>
              <w:jc w:val="center"/>
            </w:pPr>
            <w:r>
              <w:t>4,800</w:t>
            </w:r>
          </w:p>
        </w:tc>
        <w:tc>
          <w:tcPr>
            <w:tcW w:w="1247" w:type="dxa"/>
            <w:tcBorders>
              <w:top w:val="nil"/>
              <w:bottom w:val="single" w:sz="4" w:space="0" w:color="auto"/>
            </w:tcBorders>
          </w:tcPr>
          <w:p w:rsidR="00CF4D95" w:rsidRDefault="00CF4D95">
            <w:pPr>
              <w:pStyle w:val="ConsPlusNormal"/>
              <w:jc w:val="center"/>
            </w:pPr>
            <w:r>
              <w:t>7,000</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4.3.2.</w:t>
            </w:r>
          </w:p>
        </w:tc>
        <w:tc>
          <w:tcPr>
            <w:tcW w:w="3061" w:type="dxa"/>
            <w:vMerge w:val="restart"/>
            <w:tcBorders>
              <w:top w:val="single" w:sz="4" w:space="0" w:color="auto"/>
              <w:bottom w:val="single" w:sz="4" w:space="0" w:color="auto"/>
            </w:tcBorders>
          </w:tcPr>
          <w:p w:rsidR="00CF4D95" w:rsidRDefault="00CF4D95">
            <w:pPr>
              <w:pStyle w:val="ConsPlusNormal"/>
            </w:pPr>
            <w:r>
              <w:t>Расширение гостиничного комплекса "Джами"</w:t>
            </w:r>
          </w:p>
        </w:tc>
        <w:tc>
          <w:tcPr>
            <w:tcW w:w="1417" w:type="dxa"/>
            <w:vMerge w:val="restart"/>
            <w:tcBorders>
              <w:top w:val="single" w:sz="4" w:space="0" w:color="auto"/>
              <w:bottom w:val="single" w:sz="4" w:space="0" w:color="auto"/>
            </w:tcBorders>
          </w:tcPr>
          <w:p w:rsidR="00CF4D95" w:rsidRDefault="00CF4D95">
            <w:pPr>
              <w:pStyle w:val="ConsPlusNormal"/>
              <w:jc w:val="center"/>
            </w:pPr>
            <w:r>
              <w:t>2016-2018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580,000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160,000</w:t>
            </w:r>
          </w:p>
        </w:tc>
        <w:tc>
          <w:tcPr>
            <w:tcW w:w="1077" w:type="dxa"/>
            <w:tcBorders>
              <w:top w:val="single" w:sz="4" w:space="0" w:color="auto"/>
              <w:bottom w:val="nil"/>
            </w:tcBorders>
          </w:tcPr>
          <w:p w:rsidR="00CF4D95" w:rsidRDefault="00CF4D95">
            <w:pPr>
              <w:pStyle w:val="ConsPlusNormal"/>
              <w:jc w:val="center"/>
            </w:pPr>
            <w:r>
              <w:t>420,000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580,000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160,000</w:t>
            </w:r>
          </w:p>
        </w:tc>
        <w:tc>
          <w:tcPr>
            <w:tcW w:w="1077" w:type="dxa"/>
            <w:tcBorders>
              <w:top w:val="nil"/>
              <w:bottom w:val="single" w:sz="4" w:space="0" w:color="auto"/>
            </w:tcBorders>
          </w:tcPr>
          <w:p w:rsidR="00CF4D95" w:rsidRDefault="00CF4D95">
            <w:pPr>
              <w:pStyle w:val="ConsPlusNormal"/>
              <w:jc w:val="center"/>
            </w:pPr>
            <w:r>
              <w:t>420,000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4.3.3.</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туристско-рекреационного кластера "Золотые дюны"</w:t>
            </w:r>
          </w:p>
        </w:tc>
        <w:tc>
          <w:tcPr>
            <w:tcW w:w="1417" w:type="dxa"/>
            <w:vMerge w:val="restart"/>
            <w:tcBorders>
              <w:top w:val="single" w:sz="4" w:space="0" w:color="auto"/>
              <w:bottom w:val="single" w:sz="4" w:space="0" w:color="auto"/>
            </w:tcBorders>
          </w:tcPr>
          <w:p w:rsidR="00CF4D95" w:rsidRDefault="00CF4D95">
            <w:pPr>
              <w:pStyle w:val="ConsPlusNormal"/>
              <w:jc w:val="center"/>
            </w:pPr>
            <w:r>
              <w:t>2014-2017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494,487</w:t>
            </w:r>
          </w:p>
        </w:tc>
        <w:tc>
          <w:tcPr>
            <w:tcW w:w="1128" w:type="dxa"/>
            <w:tcBorders>
              <w:top w:val="single" w:sz="4" w:space="0" w:color="auto"/>
              <w:bottom w:val="nil"/>
            </w:tcBorders>
          </w:tcPr>
          <w:p w:rsidR="00CF4D95" w:rsidRDefault="00CF4D95">
            <w:pPr>
              <w:pStyle w:val="ConsPlusNormal"/>
              <w:jc w:val="center"/>
            </w:pPr>
            <w:r>
              <w:t>14,787</w:t>
            </w:r>
          </w:p>
        </w:tc>
        <w:tc>
          <w:tcPr>
            <w:tcW w:w="1142" w:type="dxa"/>
            <w:tcBorders>
              <w:top w:val="single" w:sz="4" w:space="0" w:color="auto"/>
              <w:bottom w:val="nil"/>
            </w:tcBorders>
          </w:tcPr>
          <w:p w:rsidR="00CF4D95" w:rsidRDefault="00CF4D95">
            <w:pPr>
              <w:pStyle w:val="ConsPlusNormal"/>
              <w:jc w:val="center"/>
            </w:pPr>
            <w:r>
              <w:t>2,000</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289,800</w:t>
            </w:r>
          </w:p>
        </w:tc>
        <w:tc>
          <w:tcPr>
            <w:tcW w:w="1077" w:type="dxa"/>
            <w:tcBorders>
              <w:top w:val="single" w:sz="4" w:space="0" w:color="auto"/>
              <w:bottom w:val="nil"/>
            </w:tcBorders>
          </w:tcPr>
          <w:p w:rsidR="00CF4D95" w:rsidRDefault="00CF4D95">
            <w:pPr>
              <w:pStyle w:val="ConsPlusNormal"/>
              <w:jc w:val="center"/>
            </w:pPr>
            <w:r>
              <w:t>187,900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"Кизлярский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федерального бюджета</w:t>
            </w:r>
          </w:p>
        </w:tc>
        <w:tc>
          <w:tcPr>
            <w:tcW w:w="1152" w:type="dxa"/>
            <w:tcBorders>
              <w:top w:val="nil"/>
              <w:bottom w:val="nil"/>
            </w:tcBorders>
          </w:tcPr>
          <w:p w:rsidR="00CF4D95" w:rsidRDefault="00CF4D95">
            <w:pPr>
              <w:pStyle w:val="ConsPlusNormal"/>
              <w:jc w:val="center"/>
            </w:pPr>
            <w:r>
              <w:t>123,300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123,300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18,287</w:t>
            </w:r>
          </w:p>
        </w:tc>
        <w:tc>
          <w:tcPr>
            <w:tcW w:w="1128" w:type="dxa"/>
            <w:tcBorders>
              <w:top w:val="nil"/>
              <w:bottom w:val="nil"/>
            </w:tcBorders>
          </w:tcPr>
          <w:p w:rsidR="00CF4D95" w:rsidRDefault="00CF4D95">
            <w:pPr>
              <w:pStyle w:val="ConsPlusNormal"/>
              <w:jc w:val="center"/>
            </w:pPr>
            <w:r>
              <w:t>11,787</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6,500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r>
              <w:lastRenderedPageBreak/>
              <w:t>)</w:t>
            </w:r>
          </w:p>
        </w:tc>
        <w:tc>
          <w:tcPr>
            <w:tcW w:w="1152" w:type="dxa"/>
            <w:tcBorders>
              <w:top w:val="nil"/>
              <w:bottom w:val="nil"/>
            </w:tcBorders>
          </w:tcPr>
          <w:p w:rsidR="00CF4D95" w:rsidRDefault="00CF4D95">
            <w:pPr>
              <w:pStyle w:val="ConsPlusNormal"/>
              <w:jc w:val="center"/>
            </w:pPr>
            <w:r>
              <w:lastRenderedPageBreak/>
              <w:t>5,000</w:t>
            </w:r>
          </w:p>
        </w:tc>
        <w:tc>
          <w:tcPr>
            <w:tcW w:w="1128" w:type="dxa"/>
            <w:tcBorders>
              <w:top w:val="nil"/>
              <w:bottom w:val="nil"/>
            </w:tcBorders>
          </w:tcPr>
          <w:p w:rsidR="00CF4D95" w:rsidRDefault="00CF4D95">
            <w:pPr>
              <w:pStyle w:val="ConsPlusNormal"/>
              <w:jc w:val="center"/>
            </w:pPr>
            <w:r>
              <w:t>3,000</w:t>
            </w:r>
          </w:p>
        </w:tc>
        <w:tc>
          <w:tcPr>
            <w:tcW w:w="1142" w:type="dxa"/>
            <w:tcBorders>
              <w:top w:val="nil"/>
              <w:bottom w:val="nil"/>
            </w:tcBorders>
          </w:tcPr>
          <w:p w:rsidR="00CF4D95" w:rsidRDefault="00CF4D95">
            <w:pPr>
              <w:pStyle w:val="ConsPlusNormal"/>
              <w:jc w:val="center"/>
            </w:pPr>
            <w:r>
              <w:t>2,000</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347,900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160,000</w:t>
            </w:r>
          </w:p>
        </w:tc>
        <w:tc>
          <w:tcPr>
            <w:tcW w:w="1077" w:type="dxa"/>
            <w:tcBorders>
              <w:top w:val="nil"/>
              <w:bottom w:val="single" w:sz="4" w:space="0" w:color="auto"/>
            </w:tcBorders>
          </w:tcPr>
          <w:p w:rsidR="00CF4D95" w:rsidRDefault="00CF4D95">
            <w:pPr>
              <w:pStyle w:val="ConsPlusNormal"/>
              <w:jc w:val="center"/>
            </w:pPr>
            <w:r>
              <w:t>187,900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4.3.1.1.</w:t>
            </w:r>
          </w:p>
        </w:tc>
        <w:tc>
          <w:tcPr>
            <w:tcW w:w="3061" w:type="dxa"/>
            <w:vMerge w:val="restart"/>
            <w:tcBorders>
              <w:top w:val="single" w:sz="4" w:space="0" w:color="auto"/>
              <w:bottom w:val="single" w:sz="4" w:space="0" w:color="auto"/>
            </w:tcBorders>
          </w:tcPr>
          <w:p w:rsidR="00CF4D95" w:rsidRDefault="00CF4D95">
            <w:pPr>
              <w:pStyle w:val="ConsPlusNormal"/>
            </w:pPr>
            <w:r>
              <w:t>Создание комплекса обеспечивающей инфраструктуры туристско-рекреационного кластера "Золотые дюны" в Республике Дагестан, в том числе транспортной инфраструктуры, систем электроснабжения, водоснабжения, канализации, теплоснабжения, газоснабжения</w:t>
            </w:r>
          </w:p>
        </w:tc>
        <w:tc>
          <w:tcPr>
            <w:tcW w:w="1417" w:type="dxa"/>
            <w:vMerge w:val="restart"/>
            <w:tcBorders>
              <w:top w:val="single" w:sz="4" w:space="0" w:color="auto"/>
              <w:bottom w:val="single" w:sz="4" w:space="0" w:color="auto"/>
            </w:tcBorders>
          </w:tcPr>
          <w:p w:rsidR="00CF4D95" w:rsidRDefault="00CF4D95">
            <w:pPr>
              <w:pStyle w:val="ConsPlusNormal"/>
              <w:jc w:val="center"/>
            </w:pPr>
            <w:r>
              <w:t>2014-2017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141,587</w:t>
            </w:r>
          </w:p>
        </w:tc>
        <w:tc>
          <w:tcPr>
            <w:tcW w:w="1128" w:type="dxa"/>
            <w:tcBorders>
              <w:top w:val="single" w:sz="4" w:space="0" w:color="auto"/>
              <w:bottom w:val="nil"/>
            </w:tcBorders>
          </w:tcPr>
          <w:p w:rsidR="00CF4D95" w:rsidRDefault="00CF4D95">
            <w:pPr>
              <w:pStyle w:val="ConsPlusNormal"/>
              <w:jc w:val="center"/>
            </w:pPr>
            <w:r>
              <w:t>11,787</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129,800</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"Кизлярский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федерального бюджета</w:t>
            </w:r>
          </w:p>
        </w:tc>
        <w:tc>
          <w:tcPr>
            <w:tcW w:w="1152" w:type="dxa"/>
            <w:tcBorders>
              <w:top w:val="nil"/>
              <w:bottom w:val="nil"/>
            </w:tcBorders>
          </w:tcPr>
          <w:p w:rsidR="00CF4D95" w:rsidRDefault="00CF4D95">
            <w:pPr>
              <w:pStyle w:val="ConsPlusNormal"/>
              <w:jc w:val="center"/>
            </w:pPr>
            <w:r>
              <w:t>123,300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123,300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18,287</w:t>
            </w:r>
          </w:p>
        </w:tc>
        <w:tc>
          <w:tcPr>
            <w:tcW w:w="1128" w:type="dxa"/>
            <w:tcBorders>
              <w:top w:val="nil"/>
              <w:bottom w:val="single" w:sz="4" w:space="0" w:color="auto"/>
            </w:tcBorders>
          </w:tcPr>
          <w:p w:rsidR="00CF4D95" w:rsidRDefault="00CF4D95">
            <w:pPr>
              <w:pStyle w:val="ConsPlusNormal"/>
              <w:jc w:val="center"/>
            </w:pPr>
            <w:r>
              <w:t>11,787</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6,500</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4.3.4.</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туристско-оздоровительной базы "Серир"</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50,000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20,000</w:t>
            </w:r>
          </w:p>
        </w:tc>
        <w:tc>
          <w:tcPr>
            <w:tcW w:w="1077" w:type="dxa"/>
            <w:tcBorders>
              <w:top w:val="single" w:sz="4" w:space="0" w:color="auto"/>
              <w:bottom w:val="nil"/>
            </w:tcBorders>
          </w:tcPr>
          <w:p w:rsidR="00CF4D95" w:rsidRDefault="00CF4D95">
            <w:pPr>
              <w:pStyle w:val="ConsPlusNormal"/>
              <w:jc w:val="center"/>
            </w:pPr>
            <w:r>
              <w:t>30,000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50,000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20,000</w:t>
            </w:r>
          </w:p>
        </w:tc>
        <w:tc>
          <w:tcPr>
            <w:tcW w:w="1077" w:type="dxa"/>
            <w:tcBorders>
              <w:top w:val="nil"/>
              <w:bottom w:val="single" w:sz="4" w:space="0" w:color="auto"/>
            </w:tcBorders>
          </w:tcPr>
          <w:p w:rsidR="00CF4D95" w:rsidRDefault="00CF4D95">
            <w:pPr>
              <w:pStyle w:val="ConsPlusNormal"/>
              <w:jc w:val="center"/>
            </w:pPr>
            <w:r>
              <w:t>30,000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4.3.5.</w:t>
            </w:r>
          </w:p>
        </w:tc>
        <w:tc>
          <w:tcPr>
            <w:tcW w:w="3061" w:type="dxa"/>
            <w:vMerge w:val="restart"/>
            <w:tcBorders>
              <w:top w:val="single" w:sz="4" w:space="0" w:color="auto"/>
              <w:bottom w:val="single" w:sz="4" w:space="0" w:color="auto"/>
            </w:tcBorders>
          </w:tcPr>
          <w:p w:rsidR="00CF4D95" w:rsidRDefault="00CF4D95">
            <w:pPr>
              <w:pStyle w:val="ConsPlusNormal"/>
            </w:pPr>
            <w:r>
              <w:t>Расширение развлекательного комплекса "Бриз"</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273,800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220,000</w:t>
            </w:r>
          </w:p>
        </w:tc>
        <w:tc>
          <w:tcPr>
            <w:tcW w:w="1077" w:type="dxa"/>
            <w:tcBorders>
              <w:top w:val="single" w:sz="4" w:space="0" w:color="auto"/>
              <w:bottom w:val="nil"/>
            </w:tcBorders>
          </w:tcPr>
          <w:p w:rsidR="00CF4D95" w:rsidRDefault="00CF4D95">
            <w:pPr>
              <w:pStyle w:val="ConsPlusNormal"/>
              <w:jc w:val="center"/>
            </w:pPr>
            <w:r>
              <w:t>53,800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273,800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220,000</w:t>
            </w:r>
          </w:p>
        </w:tc>
        <w:tc>
          <w:tcPr>
            <w:tcW w:w="1077" w:type="dxa"/>
            <w:tcBorders>
              <w:top w:val="nil"/>
              <w:bottom w:val="single" w:sz="4" w:space="0" w:color="auto"/>
            </w:tcBorders>
          </w:tcPr>
          <w:p w:rsidR="00CF4D95" w:rsidRDefault="00CF4D95">
            <w:pPr>
              <w:pStyle w:val="ConsPlusNormal"/>
              <w:jc w:val="center"/>
            </w:pPr>
            <w:r>
              <w:t>53,800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4.3.6.</w:t>
            </w:r>
          </w:p>
        </w:tc>
        <w:tc>
          <w:tcPr>
            <w:tcW w:w="3061" w:type="dxa"/>
            <w:vMerge w:val="restart"/>
            <w:tcBorders>
              <w:top w:val="single" w:sz="4" w:space="0" w:color="auto"/>
              <w:bottom w:val="single" w:sz="4" w:space="0" w:color="auto"/>
            </w:tcBorders>
          </w:tcPr>
          <w:p w:rsidR="00CF4D95" w:rsidRDefault="00CF4D95">
            <w:pPr>
              <w:pStyle w:val="ConsPlusNormal"/>
            </w:pPr>
            <w:r>
              <w:t xml:space="preserve">Расширение санатория </w:t>
            </w:r>
            <w:r>
              <w:lastRenderedPageBreak/>
              <w:t>"Каспий"</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 xml:space="preserve">2017-2018 </w:t>
            </w:r>
            <w:r>
              <w:lastRenderedPageBreak/>
              <w:t>годы</w:t>
            </w:r>
          </w:p>
        </w:tc>
        <w:tc>
          <w:tcPr>
            <w:tcW w:w="1474" w:type="dxa"/>
            <w:tcBorders>
              <w:top w:val="single" w:sz="4" w:space="0" w:color="auto"/>
              <w:bottom w:val="nil"/>
            </w:tcBorders>
          </w:tcPr>
          <w:p w:rsidR="00CF4D95" w:rsidRDefault="00CF4D95">
            <w:pPr>
              <w:pStyle w:val="ConsPlusNormal"/>
            </w:pPr>
            <w:r>
              <w:lastRenderedPageBreak/>
              <w:t>всего</w:t>
            </w:r>
          </w:p>
        </w:tc>
        <w:tc>
          <w:tcPr>
            <w:tcW w:w="1152" w:type="dxa"/>
            <w:tcBorders>
              <w:top w:val="single" w:sz="4" w:space="0" w:color="auto"/>
              <w:bottom w:val="nil"/>
            </w:tcBorders>
          </w:tcPr>
          <w:p w:rsidR="00CF4D95" w:rsidRDefault="00CF4D95">
            <w:pPr>
              <w:pStyle w:val="ConsPlusNormal"/>
              <w:jc w:val="center"/>
            </w:pPr>
            <w:r>
              <w:t>410,000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260,000</w:t>
            </w:r>
          </w:p>
        </w:tc>
        <w:tc>
          <w:tcPr>
            <w:tcW w:w="1077" w:type="dxa"/>
            <w:tcBorders>
              <w:top w:val="single" w:sz="4" w:space="0" w:color="auto"/>
              <w:bottom w:val="nil"/>
            </w:tcBorders>
          </w:tcPr>
          <w:p w:rsidR="00CF4D95" w:rsidRDefault="00CF4D95">
            <w:pPr>
              <w:pStyle w:val="ConsPlusNormal"/>
              <w:jc w:val="center"/>
            </w:pPr>
            <w:r>
              <w:t>150,000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410,000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260,000</w:t>
            </w:r>
          </w:p>
        </w:tc>
        <w:tc>
          <w:tcPr>
            <w:tcW w:w="1077" w:type="dxa"/>
            <w:tcBorders>
              <w:top w:val="nil"/>
              <w:bottom w:val="single" w:sz="4" w:space="0" w:color="auto"/>
            </w:tcBorders>
          </w:tcPr>
          <w:p w:rsidR="00CF4D95" w:rsidRDefault="00CF4D95">
            <w:pPr>
              <w:pStyle w:val="ConsPlusNormal"/>
              <w:jc w:val="center"/>
            </w:pPr>
            <w:r>
              <w:t>150,000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4.3.7.</w:t>
            </w:r>
          </w:p>
        </w:tc>
        <w:tc>
          <w:tcPr>
            <w:tcW w:w="3061" w:type="dxa"/>
            <w:vMerge w:val="restart"/>
            <w:tcBorders>
              <w:top w:val="single" w:sz="4" w:space="0" w:color="auto"/>
              <w:bottom w:val="single" w:sz="4" w:space="0" w:color="auto"/>
            </w:tcBorders>
          </w:tcPr>
          <w:p w:rsidR="00CF4D95" w:rsidRDefault="00CF4D95">
            <w:pPr>
              <w:pStyle w:val="ConsPlusNormal"/>
            </w:pPr>
            <w:r>
              <w:t>Строительство туристско-оздоровительного комплекса "Атлантис Марина"</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295,000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45,000</w:t>
            </w:r>
          </w:p>
        </w:tc>
        <w:tc>
          <w:tcPr>
            <w:tcW w:w="1077" w:type="dxa"/>
            <w:tcBorders>
              <w:top w:val="single" w:sz="4" w:space="0" w:color="auto"/>
              <w:bottom w:val="nil"/>
            </w:tcBorders>
          </w:tcPr>
          <w:p w:rsidR="00CF4D95" w:rsidRDefault="00CF4D95">
            <w:pPr>
              <w:pStyle w:val="ConsPlusNormal"/>
              <w:jc w:val="center"/>
            </w:pPr>
            <w:r>
              <w:t>250,000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0,000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0,000</w:t>
            </w:r>
          </w:p>
        </w:tc>
        <w:tc>
          <w:tcPr>
            <w:tcW w:w="1077" w:type="dxa"/>
            <w:tcBorders>
              <w:top w:val="nil"/>
              <w:bottom w:val="nil"/>
            </w:tcBorders>
          </w:tcPr>
          <w:p w:rsidR="00CF4D95" w:rsidRDefault="00CF4D95">
            <w:pPr>
              <w:pStyle w:val="ConsPlusNormal"/>
              <w:jc w:val="center"/>
            </w:pPr>
            <w:r>
              <w:t>0,000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295,000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45,000</w:t>
            </w:r>
          </w:p>
        </w:tc>
        <w:tc>
          <w:tcPr>
            <w:tcW w:w="1077" w:type="dxa"/>
            <w:tcBorders>
              <w:top w:val="nil"/>
              <w:bottom w:val="single" w:sz="4" w:space="0" w:color="auto"/>
            </w:tcBorders>
          </w:tcPr>
          <w:p w:rsidR="00CF4D95" w:rsidRDefault="00CF4D95">
            <w:pPr>
              <w:pStyle w:val="ConsPlusNormal"/>
              <w:jc w:val="center"/>
            </w:pPr>
            <w:r>
              <w:t>250,000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4.3.8.</w:t>
            </w:r>
          </w:p>
        </w:tc>
        <w:tc>
          <w:tcPr>
            <w:tcW w:w="3061" w:type="dxa"/>
            <w:vMerge w:val="restart"/>
            <w:tcBorders>
              <w:top w:val="single" w:sz="4" w:space="0" w:color="auto"/>
              <w:bottom w:val="single" w:sz="4" w:space="0" w:color="auto"/>
            </w:tcBorders>
          </w:tcPr>
          <w:p w:rsidR="00CF4D95" w:rsidRDefault="00CF4D95">
            <w:pPr>
              <w:pStyle w:val="ConsPlusNormal"/>
            </w:pPr>
            <w:r>
              <w:t>Строительство оздоровительного комплекса "Оазис"</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250,000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50,000</w:t>
            </w:r>
          </w:p>
        </w:tc>
        <w:tc>
          <w:tcPr>
            <w:tcW w:w="1077" w:type="dxa"/>
            <w:tcBorders>
              <w:top w:val="single" w:sz="4" w:space="0" w:color="auto"/>
              <w:bottom w:val="nil"/>
            </w:tcBorders>
          </w:tcPr>
          <w:p w:rsidR="00CF4D95" w:rsidRDefault="00CF4D95">
            <w:pPr>
              <w:pStyle w:val="ConsPlusNormal"/>
              <w:jc w:val="center"/>
            </w:pPr>
            <w:r>
              <w:t>200,000</w:t>
            </w:r>
          </w:p>
        </w:tc>
        <w:tc>
          <w:tcPr>
            <w:tcW w:w="1814" w:type="dxa"/>
            <w:vMerge w:val="restart"/>
            <w:tcBorders>
              <w:top w:val="single" w:sz="4" w:space="0" w:color="auto"/>
              <w:bottom w:val="single" w:sz="4" w:space="0" w:color="auto"/>
            </w:tcBorders>
          </w:tcPr>
          <w:p w:rsidR="00CF4D95" w:rsidRDefault="00CF4D95">
            <w:pPr>
              <w:pStyle w:val="ConsPlusNormal"/>
            </w:pPr>
            <w:r>
              <w:t>ООО "ОК "Оазис"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250,000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50,000</w:t>
            </w:r>
          </w:p>
        </w:tc>
        <w:tc>
          <w:tcPr>
            <w:tcW w:w="1077" w:type="dxa"/>
            <w:tcBorders>
              <w:top w:val="nil"/>
              <w:bottom w:val="single" w:sz="4" w:space="0" w:color="auto"/>
            </w:tcBorders>
          </w:tcPr>
          <w:p w:rsidR="00CF4D95" w:rsidRDefault="00CF4D95">
            <w:pPr>
              <w:pStyle w:val="ConsPlusNormal"/>
              <w:jc w:val="center"/>
            </w:pPr>
            <w:r>
              <w:t>200,000</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3"/>
            </w:pPr>
            <w:r>
              <w:t>4.4. Развитие научно-познавательного туризма</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4.4.1.</w:t>
            </w:r>
          </w:p>
        </w:tc>
        <w:tc>
          <w:tcPr>
            <w:tcW w:w="3061" w:type="dxa"/>
            <w:vMerge w:val="restart"/>
            <w:tcBorders>
              <w:top w:val="single" w:sz="4" w:space="0" w:color="auto"/>
              <w:bottom w:val="single" w:sz="4" w:space="0" w:color="auto"/>
            </w:tcBorders>
          </w:tcPr>
          <w:p w:rsidR="00CF4D95" w:rsidRDefault="00CF4D95">
            <w:pPr>
              <w:pStyle w:val="ConsPlusNormal"/>
            </w:pPr>
            <w:r>
              <w:t>Создание историко-культурного туристского комплекса "Мекеги"</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69,360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15,500</w:t>
            </w:r>
          </w:p>
        </w:tc>
        <w:tc>
          <w:tcPr>
            <w:tcW w:w="1077" w:type="dxa"/>
            <w:tcBorders>
              <w:top w:val="single" w:sz="4" w:space="0" w:color="auto"/>
              <w:bottom w:val="nil"/>
            </w:tcBorders>
          </w:tcPr>
          <w:p w:rsidR="00CF4D95" w:rsidRDefault="00CF4D95">
            <w:pPr>
              <w:pStyle w:val="ConsPlusNormal"/>
              <w:jc w:val="center"/>
            </w:pPr>
            <w:r>
              <w:t>53,860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 xml:space="preserve">администрация муниципального района "Левашинский район" (по </w:t>
            </w:r>
            <w:r>
              <w:lastRenderedPageBreak/>
              <w:t>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w:t>
            </w:r>
            <w:r>
              <w:lastRenderedPageBreak/>
              <w:t>ого образования (по согласованию)</w:t>
            </w:r>
          </w:p>
        </w:tc>
        <w:tc>
          <w:tcPr>
            <w:tcW w:w="1152" w:type="dxa"/>
            <w:tcBorders>
              <w:top w:val="nil"/>
              <w:bottom w:val="nil"/>
            </w:tcBorders>
          </w:tcPr>
          <w:p w:rsidR="00CF4D95" w:rsidRDefault="00CF4D95">
            <w:pPr>
              <w:pStyle w:val="ConsPlusNormal"/>
              <w:jc w:val="center"/>
            </w:pPr>
            <w:r>
              <w:lastRenderedPageBreak/>
              <w:t>2,000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0,500</w:t>
            </w:r>
          </w:p>
        </w:tc>
        <w:tc>
          <w:tcPr>
            <w:tcW w:w="1077" w:type="dxa"/>
            <w:tcBorders>
              <w:top w:val="nil"/>
              <w:bottom w:val="nil"/>
            </w:tcBorders>
          </w:tcPr>
          <w:p w:rsidR="00CF4D95" w:rsidRDefault="00CF4D95">
            <w:pPr>
              <w:pStyle w:val="ConsPlusNormal"/>
              <w:jc w:val="center"/>
            </w:pPr>
            <w:r>
              <w:t>1,500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67,360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15,000</w:t>
            </w:r>
          </w:p>
        </w:tc>
        <w:tc>
          <w:tcPr>
            <w:tcW w:w="1077" w:type="dxa"/>
            <w:tcBorders>
              <w:top w:val="nil"/>
              <w:bottom w:val="single" w:sz="4" w:space="0" w:color="auto"/>
            </w:tcBorders>
          </w:tcPr>
          <w:p w:rsidR="00CF4D95" w:rsidRDefault="00CF4D95">
            <w:pPr>
              <w:pStyle w:val="ConsPlusNormal"/>
              <w:jc w:val="center"/>
            </w:pPr>
            <w:r>
              <w:t>52,360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4.4.2.</w:t>
            </w:r>
          </w:p>
        </w:tc>
        <w:tc>
          <w:tcPr>
            <w:tcW w:w="3061" w:type="dxa"/>
            <w:vMerge w:val="restart"/>
            <w:tcBorders>
              <w:top w:val="single" w:sz="4" w:space="0" w:color="auto"/>
              <w:bottom w:val="single" w:sz="4" w:space="0" w:color="auto"/>
            </w:tcBorders>
          </w:tcPr>
          <w:p w:rsidR="00CF4D95" w:rsidRDefault="00CF4D95">
            <w:pPr>
              <w:pStyle w:val="ConsPlusNormal"/>
            </w:pPr>
            <w:r>
              <w:t>Создание историко-культурного туристского комплекса "Ахтынская крепость" на базе крепостных укреплений периода Кавказской войны</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17,375</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8,500</w:t>
            </w:r>
          </w:p>
        </w:tc>
        <w:tc>
          <w:tcPr>
            <w:tcW w:w="1077" w:type="dxa"/>
            <w:tcBorders>
              <w:top w:val="single" w:sz="4" w:space="0" w:color="auto"/>
              <w:bottom w:val="nil"/>
            </w:tcBorders>
          </w:tcPr>
          <w:p w:rsidR="00CF4D95" w:rsidRDefault="00CF4D95">
            <w:pPr>
              <w:pStyle w:val="ConsPlusNormal"/>
              <w:jc w:val="center"/>
            </w:pPr>
            <w:r>
              <w:t>8,875</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"Ахтынский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15,000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7,500</w:t>
            </w:r>
          </w:p>
        </w:tc>
        <w:tc>
          <w:tcPr>
            <w:tcW w:w="1077" w:type="dxa"/>
            <w:tcBorders>
              <w:top w:val="nil"/>
              <w:bottom w:val="nil"/>
            </w:tcBorders>
          </w:tcPr>
          <w:p w:rsidR="00CF4D95" w:rsidRDefault="00CF4D95">
            <w:pPr>
              <w:pStyle w:val="ConsPlusNormal"/>
              <w:jc w:val="center"/>
            </w:pPr>
            <w:r>
              <w:t>7,500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2,375</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1,000</w:t>
            </w:r>
          </w:p>
        </w:tc>
        <w:tc>
          <w:tcPr>
            <w:tcW w:w="1077" w:type="dxa"/>
            <w:tcBorders>
              <w:top w:val="nil"/>
              <w:bottom w:val="single" w:sz="4" w:space="0" w:color="auto"/>
            </w:tcBorders>
          </w:tcPr>
          <w:p w:rsidR="00CF4D95" w:rsidRDefault="00CF4D95">
            <w:pPr>
              <w:pStyle w:val="ConsPlusNormal"/>
              <w:jc w:val="center"/>
            </w:pPr>
            <w:r>
              <w:t>1,375</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4.4.3.</w:t>
            </w:r>
          </w:p>
        </w:tc>
        <w:tc>
          <w:tcPr>
            <w:tcW w:w="3061" w:type="dxa"/>
            <w:vMerge w:val="restart"/>
            <w:tcBorders>
              <w:top w:val="single" w:sz="4" w:space="0" w:color="auto"/>
              <w:bottom w:val="single" w:sz="4" w:space="0" w:color="auto"/>
            </w:tcBorders>
          </w:tcPr>
          <w:p w:rsidR="00CF4D95" w:rsidRDefault="00CF4D95">
            <w:pPr>
              <w:pStyle w:val="ConsPlusNormal"/>
            </w:pPr>
            <w:r>
              <w:t>Создание историко-культурного туристского комплекса "Карадахское укрепление" на базе крепостных укреплений периода Кавказской войны</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32,490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16,000</w:t>
            </w:r>
          </w:p>
        </w:tc>
        <w:tc>
          <w:tcPr>
            <w:tcW w:w="1077" w:type="dxa"/>
            <w:tcBorders>
              <w:top w:val="single" w:sz="4" w:space="0" w:color="auto"/>
              <w:bottom w:val="nil"/>
            </w:tcBorders>
          </w:tcPr>
          <w:p w:rsidR="00CF4D95" w:rsidRDefault="00CF4D95">
            <w:pPr>
              <w:pStyle w:val="ConsPlusNormal"/>
              <w:jc w:val="center"/>
            </w:pPr>
            <w:r>
              <w:t>16,490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"Гунибский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 xml:space="preserve">бюджета муниципального образования (по </w:t>
            </w:r>
            <w:r>
              <w:lastRenderedPageBreak/>
              <w:t>согласованию)</w:t>
            </w:r>
          </w:p>
        </w:tc>
        <w:tc>
          <w:tcPr>
            <w:tcW w:w="1152" w:type="dxa"/>
            <w:tcBorders>
              <w:top w:val="nil"/>
              <w:bottom w:val="nil"/>
            </w:tcBorders>
          </w:tcPr>
          <w:p w:rsidR="00CF4D95" w:rsidRDefault="00CF4D95">
            <w:pPr>
              <w:pStyle w:val="ConsPlusNormal"/>
              <w:jc w:val="center"/>
            </w:pPr>
            <w:r>
              <w:lastRenderedPageBreak/>
              <w:t>28,000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14,000</w:t>
            </w:r>
          </w:p>
        </w:tc>
        <w:tc>
          <w:tcPr>
            <w:tcW w:w="1077" w:type="dxa"/>
            <w:tcBorders>
              <w:top w:val="nil"/>
              <w:bottom w:val="nil"/>
            </w:tcBorders>
          </w:tcPr>
          <w:p w:rsidR="00CF4D95" w:rsidRDefault="00CF4D95">
            <w:pPr>
              <w:pStyle w:val="ConsPlusNormal"/>
              <w:jc w:val="center"/>
            </w:pPr>
            <w:r>
              <w:t>14,000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4,490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2,000</w:t>
            </w:r>
          </w:p>
        </w:tc>
        <w:tc>
          <w:tcPr>
            <w:tcW w:w="1077" w:type="dxa"/>
            <w:tcBorders>
              <w:top w:val="nil"/>
              <w:bottom w:val="single" w:sz="4" w:space="0" w:color="auto"/>
            </w:tcBorders>
          </w:tcPr>
          <w:p w:rsidR="00CF4D95" w:rsidRDefault="00CF4D95">
            <w:pPr>
              <w:pStyle w:val="ConsPlusNormal"/>
              <w:jc w:val="center"/>
            </w:pPr>
            <w:r>
              <w:t>2,490</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3"/>
            </w:pPr>
            <w:r>
              <w:t>4.5. Создание рекреационной инфраструктуры</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4.5.1.</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туристско-рекреационного комплекса на берегу озера Большой Ачиколь</w:t>
            </w:r>
          </w:p>
        </w:tc>
        <w:tc>
          <w:tcPr>
            <w:tcW w:w="1417" w:type="dxa"/>
            <w:vMerge w:val="restart"/>
            <w:tcBorders>
              <w:top w:val="single" w:sz="4" w:space="0" w:color="auto"/>
              <w:bottom w:val="single" w:sz="4" w:space="0" w:color="auto"/>
            </w:tcBorders>
          </w:tcPr>
          <w:p w:rsidR="00CF4D95" w:rsidRDefault="00CF4D95">
            <w:pPr>
              <w:pStyle w:val="ConsPlusNormal"/>
              <w:jc w:val="center"/>
            </w:pPr>
            <w:r>
              <w:t>2014-2018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218,656</w:t>
            </w:r>
          </w:p>
        </w:tc>
        <w:tc>
          <w:tcPr>
            <w:tcW w:w="1128" w:type="dxa"/>
            <w:tcBorders>
              <w:top w:val="single" w:sz="4" w:space="0" w:color="auto"/>
              <w:bottom w:val="nil"/>
            </w:tcBorders>
          </w:tcPr>
          <w:p w:rsidR="00CF4D95" w:rsidRDefault="00CF4D95">
            <w:pPr>
              <w:pStyle w:val="ConsPlusNormal"/>
              <w:jc w:val="center"/>
            </w:pPr>
            <w:r>
              <w:t>10,729</w:t>
            </w:r>
          </w:p>
        </w:tc>
        <w:tc>
          <w:tcPr>
            <w:tcW w:w="1142" w:type="dxa"/>
            <w:tcBorders>
              <w:top w:val="single" w:sz="4" w:space="0" w:color="auto"/>
              <w:bottom w:val="nil"/>
            </w:tcBorders>
          </w:tcPr>
          <w:p w:rsidR="00CF4D95" w:rsidRDefault="00CF4D95">
            <w:pPr>
              <w:pStyle w:val="ConsPlusNormal"/>
              <w:jc w:val="center"/>
            </w:pPr>
            <w:r>
              <w:t>2,000</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205,927</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"Кизлярский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7,729</w:t>
            </w:r>
          </w:p>
        </w:tc>
        <w:tc>
          <w:tcPr>
            <w:tcW w:w="1128" w:type="dxa"/>
            <w:tcBorders>
              <w:top w:val="nil"/>
              <w:bottom w:val="nil"/>
            </w:tcBorders>
          </w:tcPr>
          <w:p w:rsidR="00CF4D95" w:rsidRDefault="00CF4D95">
            <w:pPr>
              <w:pStyle w:val="ConsPlusNormal"/>
              <w:jc w:val="center"/>
            </w:pPr>
            <w:r>
              <w:t>7,729</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5,000</w:t>
            </w:r>
          </w:p>
        </w:tc>
        <w:tc>
          <w:tcPr>
            <w:tcW w:w="1128" w:type="dxa"/>
            <w:tcBorders>
              <w:top w:val="nil"/>
              <w:bottom w:val="nil"/>
            </w:tcBorders>
          </w:tcPr>
          <w:p w:rsidR="00CF4D95" w:rsidRDefault="00CF4D95">
            <w:pPr>
              <w:pStyle w:val="ConsPlusNormal"/>
              <w:jc w:val="center"/>
            </w:pPr>
            <w:r>
              <w:t>3,000</w:t>
            </w:r>
          </w:p>
        </w:tc>
        <w:tc>
          <w:tcPr>
            <w:tcW w:w="1142" w:type="dxa"/>
            <w:tcBorders>
              <w:top w:val="nil"/>
              <w:bottom w:val="nil"/>
            </w:tcBorders>
          </w:tcPr>
          <w:p w:rsidR="00CF4D95" w:rsidRDefault="00CF4D95">
            <w:pPr>
              <w:pStyle w:val="ConsPlusNormal"/>
              <w:jc w:val="center"/>
            </w:pPr>
            <w:r>
              <w:t>2,000</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205,927</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205,927</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4.5.2.</w:t>
            </w:r>
          </w:p>
        </w:tc>
        <w:tc>
          <w:tcPr>
            <w:tcW w:w="3061" w:type="dxa"/>
            <w:vMerge w:val="restart"/>
            <w:tcBorders>
              <w:top w:val="single" w:sz="4" w:space="0" w:color="auto"/>
              <w:bottom w:val="single" w:sz="4" w:space="0" w:color="auto"/>
            </w:tcBorders>
          </w:tcPr>
          <w:p w:rsidR="00CF4D95" w:rsidRDefault="00CF4D95">
            <w:pPr>
              <w:pStyle w:val="ConsPlusNormal"/>
            </w:pPr>
            <w:r>
              <w:t xml:space="preserve">Организация смотровых площадок на территории расположения историко-культурных достопримечательностей в селах Хустиль, Куг, Хучни, </w:t>
            </w:r>
            <w:r>
              <w:lastRenderedPageBreak/>
              <w:t>Гуниб, Хаджалмахи, Эрпели, Ирганай, Ашильта, Арани, Гоцатль, Тандо, пос. Дубки</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2016-2018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2,367</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0,592</w:t>
            </w:r>
          </w:p>
        </w:tc>
        <w:tc>
          <w:tcPr>
            <w:tcW w:w="1247" w:type="dxa"/>
            <w:tcBorders>
              <w:top w:val="single" w:sz="4" w:space="0" w:color="auto"/>
              <w:bottom w:val="nil"/>
            </w:tcBorders>
          </w:tcPr>
          <w:p w:rsidR="00CF4D95" w:rsidRDefault="00CF4D95">
            <w:pPr>
              <w:pStyle w:val="ConsPlusNormal"/>
              <w:jc w:val="center"/>
            </w:pPr>
            <w:r>
              <w:t>1,000</w:t>
            </w:r>
          </w:p>
        </w:tc>
        <w:tc>
          <w:tcPr>
            <w:tcW w:w="1077" w:type="dxa"/>
            <w:tcBorders>
              <w:top w:val="single" w:sz="4" w:space="0" w:color="auto"/>
              <w:bottom w:val="nil"/>
            </w:tcBorders>
          </w:tcPr>
          <w:p w:rsidR="00CF4D95" w:rsidRDefault="00CF4D95">
            <w:pPr>
              <w:pStyle w:val="ConsPlusNormal"/>
              <w:jc w:val="center"/>
            </w:pPr>
            <w:r>
              <w:t>0,775</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2,367</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0,592</w:t>
            </w:r>
          </w:p>
        </w:tc>
        <w:tc>
          <w:tcPr>
            <w:tcW w:w="1247" w:type="dxa"/>
            <w:tcBorders>
              <w:top w:val="nil"/>
              <w:bottom w:val="single" w:sz="4" w:space="0" w:color="auto"/>
            </w:tcBorders>
          </w:tcPr>
          <w:p w:rsidR="00CF4D95" w:rsidRDefault="00CF4D95">
            <w:pPr>
              <w:pStyle w:val="ConsPlusNormal"/>
              <w:jc w:val="center"/>
            </w:pPr>
            <w:r>
              <w:t>1,000</w:t>
            </w:r>
          </w:p>
        </w:tc>
        <w:tc>
          <w:tcPr>
            <w:tcW w:w="1077" w:type="dxa"/>
            <w:tcBorders>
              <w:top w:val="nil"/>
              <w:bottom w:val="single" w:sz="4" w:space="0" w:color="auto"/>
            </w:tcBorders>
          </w:tcPr>
          <w:p w:rsidR="00CF4D95" w:rsidRDefault="00CF4D95">
            <w:pPr>
              <w:pStyle w:val="ConsPlusNormal"/>
              <w:jc w:val="center"/>
            </w:pPr>
            <w:r>
              <w:t>0,775</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4.5.3.</w:t>
            </w:r>
          </w:p>
        </w:tc>
        <w:tc>
          <w:tcPr>
            <w:tcW w:w="3061" w:type="dxa"/>
            <w:vMerge w:val="restart"/>
            <w:tcBorders>
              <w:top w:val="single" w:sz="4" w:space="0" w:color="auto"/>
              <w:bottom w:val="single" w:sz="4" w:space="0" w:color="auto"/>
            </w:tcBorders>
          </w:tcPr>
          <w:p w:rsidR="00CF4D95" w:rsidRDefault="00CF4D95">
            <w:pPr>
              <w:pStyle w:val="ConsPlusNormal"/>
            </w:pPr>
            <w:r>
              <w:t>Строительство малых архитектурных форм на туристских маршрутах Маджалис - Турага, Маджалис - Тама, Маджалис - Кубачи</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67,412</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33,000</w:t>
            </w:r>
          </w:p>
        </w:tc>
        <w:tc>
          <w:tcPr>
            <w:tcW w:w="1077" w:type="dxa"/>
            <w:tcBorders>
              <w:top w:val="single" w:sz="4" w:space="0" w:color="auto"/>
              <w:bottom w:val="nil"/>
            </w:tcBorders>
          </w:tcPr>
          <w:p w:rsidR="00CF4D95" w:rsidRDefault="00CF4D95">
            <w:pPr>
              <w:pStyle w:val="ConsPlusNormal"/>
              <w:jc w:val="center"/>
            </w:pPr>
            <w:r>
              <w:t>34,412</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"Кайтагский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8,700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4,000</w:t>
            </w:r>
          </w:p>
        </w:tc>
        <w:tc>
          <w:tcPr>
            <w:tcW w:w="1077" w:type="dxa"/>
            <w:tcBorders>
              <w:top w:val="nil"/>
              <w:bottom w:val="nil"/>
            </w:tcBorders>
          </w:tcPr>
          <w:p w:rsidR="00CF4D95" w:rsidRDefault="00CF4D95">
            <w:pPr>
              <w:pStyle w:val="ConsPlusNormal"/>
              <w:jc w:val="center"/>
            </w:pPr>
            <w:r>
              <w:t>4,700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58,712</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29,000</w:t>
            </w:r>
          </w:p>
        </w:tc>
        <w:tc>
          <w:tcPr>
            <w:tcW w:w="1077" w:type="dxa"/>
            <w:tcBorders>
              <w:top w:val="nil"/>
              <w:bottom w:val="single" w:sz="4" w:space="0" w:color="auto"/>
            </w:tcBorders>
          </w:tcPr>
          <w:p w:rsidR="00CF4D95" w:rsidRDefault="00CF4D95">
            <w:pPr>
              <w:pStyle w:val="ConsPlusNormal"/>
              <w:jc w:val="center"/>
            </w:pPr>
            <w:r>
              <w:t>29,712</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4.5.4.</w:t>
            </w:r>
          </w:p>
        </w:tc>
        <w:tc>
          <w:tcPr>
            <w:tcW w:w="3061" w:type="dxa"/>
            <w:vMerge w:val="restart"/>
            <w:tcBorders>
              <w:top w:val="single" w:sz="4" w:space="0" w:color="auto"/>
              <w:bottom w:val="single" w:sz="4" w:space="0" w:color="auto"/>
            </w:tcBorders>
          </w:tcPr>
          <w:p w:rsidR="00CF4D95" w:rsidRDefault="00CF4D95">
            <w:pPr>
              <w:pStyle w:val="ConsPlusNormal"/>
            </w:pPr>
            <w:r>
              <w:t>Создание туристско-рекреационного охотничье-рыболовного комплекса "Аграхан-Каспий"</w:t>
            </w:r>
          </w:p>
        </w:tc>
        <w:tc>
          <w:tcPr>
            <w:tcW w:w="1417" w:type="dxa"/>
            <w:vMerge w:val="restart"/>
            <w:tcBorders>
              <w:top w:val="single" w:sz="4" w:space="0" w:color="auto"/>
              <w:bottom w:val="single" w:sz="4" w:space="0" w:color="auto"/>
            </w:tcBorders>
          </w:tcPr>
          <w:p w:rsidR="00CF4D95" w:rsidRDefault="00CF4D95">
            <w:pPr>
              <w:pStyle w:val="ConsPlusNormal"/>
              <w:jc w:val="center"/>
            </w:pPr>
            <w:r>
              <w:t>2014-2018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115,198</w:t>
            </w:r>
          </w:p>
        </w:tc>
        <w:tc>
          <w:tcPr>
            <w:tcW w:w="1128" w:type="dxa"/>
            <w:tcBorders>
              <w:top w:val="single" w:sz="4" w:space="0" w:color="auto"/>
              <w:bottom w:val="nil"/>
            </w:tcBorders>
          </w:tcPr>
          <w:p w:rsidR="00CF4D95" w:rsidRDefault="00CF4D95">
            <w:pPr>
              <w:pStyle w:val="ConsPlusNormal"/>
              <w:jc w:val="center"/>
            </w:pPr>
            <w:r>
              <w:t>6,898</w:t>
            </w:r>
          </w:p>
        </w:tc>
        <w:tc>
          <w:tcPr>
            <w:tcW w:w="1142" w:type="dxa"/>
            <w:tcBorders>
              <w:top w:val="single" w:sz="4" w:space="0" w:color="auto"/>
              <w:bottom w:val="nil"/>
            </w:tcBorders>
          </w:tcPr>
          <w:p w:rsidR="00CF4D95" w:rsidRDefault="00CF4D95">
            <w:pPr>
              <w:pStyle w:val="ConsPlusNormal"/>
              <w:jc w:val="center"/>
            </w:pPr>
            <w:r>
              <w:t>10,300</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98,000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опытное охотничье рыболовное хозяйство "Дагестанское"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17,198</w:t>
            </w:r>
          </w:p>
        </w:tc>
        <w:tc>
          <w:tcPr>
            <w:tcW w:w="1128" w:type="dxa"/>
            <w:tcBorders>
              <w:top w:val="nil"/>
              <w:bottom w:val="nil"/>
            </w:tcBorders>
          </w:tcPr>
          <w:p w:rsidR="00CF4D95" w:rsidRDefault="00CF4D95">
            <w:pPr>
              <w:pStyle w:val="ConsPlusNormal"/>
              <w:jc w:val="center"/>
            </w:pPr>
            <w:r>
              <w:t>6,898</w:t>
            </w:r>
          </w:p>
        </w:tc>
        <w:tc>
          <w:tcPr>
            <w:tcW w:w="1142" w:type="dxa"/>
            <w:tcBorders>
              <w:top w:val="nil"/>
              <w:bottom w:val="nil"/>
            </w:tcBorders>
          </w:tcPr>
          <w:p w:rsidR="00CF4D95" w:rsidRDefault="00CF4D95">
            <w:pPr>
              <w:pStyle w:val="ConsPlusNormal"/>
              <w:jc w:val="center"/>
            </w:pPr>
            <w:r>
              <w:t>10,300</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98,000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98,000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4.5.5.</w:t>
            </w:r>
          </w:p>
        </w:tc>
        <w:tc>
          <w:tcPr>
            <w:tcW w:w="3061" w:type="dxa"/>
            <w:vMerge w:val="restart"/>
            <w:tcBorders>
              <w:top w:val="single" w:sz="4" w:space="0" w:color="auto"/>
              <w:bottom w:val="single" w:sz="4" w:space="0" w:color="auto"/>
            </w:tcBorders>
          </w:tcPr>
          <w:p w:rsidR="00CF4D95" w:rsidRDefault="00CF4D95">
            <w:pPr>
              <w:pStyle w:val="ConsPlusNormal"/>
            </w:pPr>
            <w:r>
              <w:t xml:space="preserve">Предоставление субсидий на компенсацию части затрат на </w:t>
            </w:r>
            <w:r>
              <w:lastRenderedPageBreak/>
              <w:t>подрядные работы, связанные со строительством, реконструкцией, ремонтом и обустройством объектов аграрного туризма (жилых и нежилых помещений), используемых для оказания комплекса туристско-экскурсионных услуг</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lastRenderedPageBreak/>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4.5.6.</w:t>
            </w:r>
          </w:p>
        </w:tc>
        <w:tc>
          <w:tcPr>
            <w:tcW w:w="3061" w:type="dxa"/>
            <w:vMerge w:val="restart"/>
            <w:tcBorders>
              <w:top w:val="single" w:sz="4" w:space="0" w:color="auto"/>
              <w:bottom w:val="single" w:sz="4" w:space="0" w:color="auto"/>
            </w:tcBorders>
          </w:tcPr>
          <w:p w:rsidR="00CF4D95" w:rsidRDefault="00CF4D95">
            <w:pPr>
              <w:pStyle w:val="ConsPlusNormal"/>
            </w:pPr>
            <w:r>
              <w:t>Предоставление субсидий на компенсацию части затрат на подрядные работы, связанные с развитием инженерной инфраструктуры объектов аграрного туризма, включая подключение газопровода, водопровода, канализации и электрических сетей</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4.5.7.</w:t>
            </w:r>
          </w:p>
        </w:tc>
        <w:tc>
          <w:tcPr>
            <w:tcW w:w="3061" w:type="dxa"/>
            <w:vMerge w:val="restart"/>
            <w:tcBorders>
              <w:top w:val="single" w:sz="4" w:space="0" w:color="auto"/>
              <w:bottom w:val="single" w:sz="4" w:space="0" w:color="auto"/>
            </w:tcBorders>
          </w:tcPr>
          <w:p w:rsidR="00CF4D95" w:rsidRDefault="00CF4D95">
            <w:pPr>
              <w:pStyle w:val="ConsPlusNormal"/>
            </w:pPr>
            <w:r>
              <w:t>Предоставление субсидий на компенсацию части затрат на приобретение оборудования, инвентаря и других объектов движимого имущества, используемых для оказания комплекса туристско-экскурсионных услуг</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pPr>
          </w:p>
        </w:tc>
        <w:tc>
          <w:tcPr>
            <w:tcW w:w="3061" w:type="dxa"/>
            <w:vMerge w:val="restart"/>
            <w:tcBorders>
              <w:top w:val="single" w:sz="4" w:space="0" w:color="auto"/>
              <w:bottom w:val="single" w:sz="4" w:space="0" w:color="auto"/>
            </w:tcBorders>
          </w:tcPr>
          <w:p w:rsidR="00CF4D95" w:rsidRDefault="00CF4D95">
            <w:pPr>
              <w:pStyle w:val="ConsPlusNormal"/>
            </w:pPr>
            <w:r>
              <w:t>Итого по разделу 4</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5614,635</w:t>
            </w:r>
          </w:p>
        </w:tc>
        <w:tc>
          <w:tcPr>
            <w:tcW w:w="1128" w:type="dxa"/>
            <w:tcBorders>
              <w:top w:val="single" w:sz="4" w:space="0" w:color="auto"/>
              <w:bottom w:val="nil"/>
            </w:tcBorders>
          </w:tcPr>
          <w:p w:rsidR="00CF4D95" w:rsidRDefault="00CF4D95">
            <w:pPr>
              <w:pStyle w:val="ConsPlusNormal"/>
              <w:jc w:val="center"/>
            </w:pPr>
            <w:r>
              <w:t>77,128</w:t>
            </w:r>
          </w:p>
        </w:tc>
        <w:tc>
          <w:tcPr>
            <w:tcW w:w="1142" w:type="dxa"/>
            <w:tcBorders>
              <w:top w:val="single" w:sz="4" w:space="0" w:color="auto"/>
              <w:bottom w:val="nil"/>
            </w:tcBorders>
          </w:tcPr>
          <w:p w:rsidR="00CF4D95" w:rsidRDefault="00CF4D95">
            <w:pPr>
              <w:pStyle w:val="ConsPlusNormal"/>
              <w:jc w:val="center"/>
            </w:pPr>
            <w:r>
              <w:t>47,239</w:t>
            </w:r>
          </w:p>
        </w:tc>
        <w:tc>
          <w:tcPr>
            <w:tcW w:w="1056" w:type="dxa"/>
            <w:tcBorders>
              <w:top w:val="single" w:sz="4" w:space="0" w:color="auto"/>
              <w:bottom w:val="nil"/>
            </w:tcBorders>
          </w:tcPr>
          <w:p w:rsidR="00CF4D95" w:rsidRDefault="00CF4D95">
            <w:pPr>
              <w:pStyle w:val="ConsPlusNormal"/>
              <w:jc w:val="center"/>
            </w:pPr>
            <w:r>
              <w:t>225,692</w:t>
            </w:r>
          </w:p>
        </w:tc>
        <w:tc>
          <w:tcPr>
            <w:tcW w:w="1247" w:type="dxa"/>
            <w:tcBorders>
              <w:top w:val="single" w:sz="4" w:space="0" w:color="auto"/>
              <w:bottom w:val="nil"/>
            </w:tcBorders>
          </w:tcPr>
          <w:p w:rsidR="00CF4D95" w:rsidRDefault="00CF4D95">
            <w:pPr>
              <w:pStyle w:val="ConsPlusNormal"/>
              <w:jc w:val="center"/>
            </w:pPr>
            <w:r>
              <w:t>1854,622</w:t>
            </w:r>
          </w:p>
        </w:tc>
        <w:tc>
          <w:tcPr>
            <w:tcW w:w="1077" w:type="dxa"/>
            <w:tcBorders>
              <w:top w:val="single" w:sz="4" w:space="0" w:color="auto"/>
              <w:bottom w:val="nil"/>
            </w:tcBorders>
          </w:tcPr>
          <w:p w:rsidR="00CF4D95" w:rsidRDefault="00CF4D95">
            <w:pPr>
              <w:pStyle w:val="ConsPlusNormal"/>
              <w:jc w:val="center"/>
            </w:pPr>
            <w:r>
              <w:t>3409,95</w:t>
            </w:r>
          </w:p>
        </w:tc>
        <w:tc>
          <w:tcPr>
            <w:tcW w:w="1814" w:type="dxa"/>
            <w:vMerge w:val="restart"/>
            <w:tcBorders>
              <w:top w:val="single" w:sz="4" w:space="0" w:color="auto"/>
              <w:bottom w:val="single" w:sz="4" w:space="0" w:color="auto"/>
            </w:tcBorders>
          </w:tcPr>
          <w:p w:rsidR="00CF4D95" w:rsidRDefault="00CF4D95">
            <w:pPr>
              <w:pStyle w:val="ConsPlusNormal"/>
            </w:pP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федерального бюджета</w:t>
            </w:r>
          </w:p>
        </w:tc>
        <w:tc>
          <w:tcPr>
            <w:tcW w:w="1152" w:type="dxa"/>
            <w:tcBorders>
              <w:top w:val="nil"/>
              <w:bottom w:val="nil"/>
            </w:tcBorders>
          </w:tcPr>
          <w:p w:rsidR="00CF4D95" w:rsidRDefault="00CF4D95">
            <w:pPr>
              <w:pStyle w:val="ConsPlusNormal"/>
              <w:jc w:val="center"/>
            </w:pPr>
            <w:r>
              <w:t>255,700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255,700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110,367</w:t>
            </w:r>
          </w:p>
        </w:tc>
        <w:tc>
          <w:tcPr>
            <w:tcW w:w="1128" w:type="dxa"/>
            <w:tcBorders>
              <w:top w:val="nil"/>
              <w:bottom w:val="nil"/>
            </w:tcBorders>
          </w:tcPr>
          <w:p w:rsidR="00CF4D95" w:rsidRDefault="00CF4D95">
            <w:pPr>
              <w:pStyle w:val="ConsPlusNormal"/>
              <w:jc w:val="center"/>
            </w:pPr>
            <w:r>
              <w:t>48,128</w:t>
            </w:r>
          </w:p>
        </w:tc>
        <w:tc>
          <w:tcPr>
            <w:tcW w:w="1142" w:type="dxa"/>
            <w:tcBorders>
              <w:top w:val="nil"/>
              <w:bottom w:val="nil"/>
            </w:tcBorders>
          </w:tcPr>
          <w:p w:rsidR="00CF4D95" w:rsidRDefault="00CF4D95">
            <w:pPr>
              <w:pStyle w:val="ConsPlusNormal"/>
              <w:jc w:val="center"/>
            </w:pPr>
            <w:r>
              <w:t>21,239</w:t>
            </w:r>
          </w:p>
        </w:tc>
        <w:tc>
          <w:tcPr>
            <w:tcW w:w="1056" w:type="dxa"/>
            <w:tcBorders>
              <w:top w:val="nil"/>
              <w:bottom w:val="nil"/>
            </w:tcBorders>
          </w:tcPr>
          <w:p w:rsidR="00CF4D95" w:rsidRDefault="00CF4D95">
            <w:pPr>
              <w:pStyle w:val="ConsPlusNormal"/>
              <w:jc w:val="center"/>
            </w:pPr>
            <w:r>
              <w:t>4,800</w:t>
            </w:r>
          </w:p>
        </w:tc>
        <w:tc>
          <w:tcPr>
            <w:tcW w:w="1247" w:type="dxa"/>
            <w:tcBorders>
              <w:top w:val="nil"/>
              <w:bottom w:val="nil"/>
            </w:tcBorders>
          </w:tcPr>
          <w:p w:rsidR="00CF4D95" w:rsidRDefault="00CF4D95">
            <w:pPr>
              <w:pStyle w:val="ConsPlusNormal"/>
              <w:jc w:val="center"/>
            </w:pPr>
            <w:r>
              <w:t>36,200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муниципальных образований (по согласованию)</w:t>
            </w:r>
          </w:p>
        </w:tc>
        <w:tc>
          <w:tcPr>
            <w:tcW w:w="1152" w:type="dxa"/>
            <w:tcBorders>
              <w:top w:val="nil"/>
              <w:bottom w:val="nil"/>
            </w:tcBorders>
          </w:tcPr>
          <w:p w:rsidR="00CF4D95" w:rsidRDefault="00CF4D95">
            <w:pPr>
              <w:pStyle w:val="ConsPlusNormal"/>
              <w:jc w:val="center"/>
            </w:pPr>
            <w:r>
              <w:t>86,500</w:t>
            </w:r>
          </w:p>
        </w:tc>
        <w:tc>
          <w:tcPr>
            <w:tcW w:w="1128" w:type="dxa"/>
            <w:tcBorders>
              <w:top w:val="nil"/>
              <w:bottom w:val="nil"/>
            </w:tcBorders>
          </w:tcPr>
          <w:p w:rsidR="00CF4D95" w:rsidRDefault="00CF4D95">
            <w:pPr>
              <w:pStyle w:val="ConsPlusNormal"/>
              <w:jc w:val="center"/>
            </w:pPr>
            <w:r>
              <w:t>9,000</w:t>
            </w:r>
          </w:p>
        </w:tc>
        <w:tc>
          <w:tcPr>
            <w:tcW w:w="1142" w:type="dxa"/>
            <w:tcBorders>
              <w:top w:val="nil"/>
              <w:bottom w:val="nil"/>
            </w:tcBorders>
          </w:tcPr>
          <w:p w:rsidR="00CF4D95" w:rsidRDefault="00CF4D95">
            <w:pPr>
              <w:pStyle w:val="ConsPlusNormal"/>
              <w:jc w:val="center"/>
            </w:pPr>
            <w:r>
              <w:t>6,000</w:t>
            </w:r>
          </w:p>
        </w:tc>
        <w:tc>
          <w:tcPr>
            <w:tcW w:w="1056" w:type="dxa"/>
            <w:tcBorders>
              <w:top w:val="nil"/>
              <w:bottom w:val="nil"/>
            </w:tcBorders>
          </w:tcPr>
          <w:p w:rsidR="00CF4D95" w:rsidRDefault="00CF4D95">
            <w:pPr>
              <w:pStyle w:val="ConsPlusNormal"/>
              <w:jc w:val="center"/>
            </w:pPr>
            <w:r>
              <w:t>0,300</w:t>
            </w:r>
          </w:p>
        </w:tc>
        <w:tc>
          <w:tcPr>
            <w:tcW w:w="1247" w:type="dxa"/>
            <w:tcBorders>
              <w:top w:val="nil"/>
              <w:bottom w:val="nil"/>
            </w:tcBorders>
          </w:tcPr>
          <w:p w:rsidR="00CF4D95" w:rsidRDefault="00CF4D95">
            <w:pPr>
              <w:pStyle w:val="ConsPlusNormal"/>
              <w:jc w:val="center"/>
            </w:pPr>
            <w:r>
              <w:t>26,750</w:t>
            </w:r>
          </w:p>
        </w:tc>
        <w:tc>
          <w:tcPr>
            <w:tcW w:w="1077" w:type="dxa"/>
            <w:tcBorders>
              <w:top w:val="nil"/>
              <w:bottom w:val="nil"/>
            </w:tcBorders>
          </w:tcPr>
          <w:p w:rsidR="00CF4D95" w:rsidRDefault="00CF4D95">
            <w:pPr>
              <w:pStyle w:val="ConsPlusNormal"/>
              <w:jc w:val="center"/>
            </w:pPr>
            <w:r>
              <w:t>44,450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5162,068</w:t>
            </w:r>
          </w:p>
        </w:tc>
        <w:tc>
          <w:tcPr>
            <w:tcW w:w="1128" w:type="dxa"/>
            <w:tcBorders>
              <w:top w:val="nil"/>
              <w:bottom w:val="single" w:sz="4" w:space="0" w:color="auto"/>
            </w:tcBorders>
          </w:tcPr>
          <w:p w:rsidR="00CF4D95" w:rsidRDefault="00CF4D95">
            <w:pPr>
              <w:pStyle w:val="ConsPlusNormal"/>
              <w:jc w:val="center"/>
            </w:pPr>
            <w:r>
              <w:t>20,000</w:t>
            </w:r>
          </w:p>
        </w:tc>
        <w:tc>
          <w:tcPr>
            <w:tcW w:w="1142" w:type="dxa"/>
            <w:tcBorders>
              <w:top w:val="nil"/>
              <w:bottom w:val="single" w:sz="4" w:space="0" w:color="auto"/>
            </w:tcBorders>
          </w:tcPr>
          <w:p w:rsidR="00CF4D95" w:rsidRDefault="00CF4D95">
            <w:pPr>
              <w:pStyle w:val="ConsPlusNormal"/>
              <w:jc w:val="center"/>
            </w:pPr>
            <w:r>
              <w:t>20,000</w:t>
            </w:r>
          </w:p>
        </w:tc>
        <w:tc>
          <w:tcPr>
            <w:tcW w:w="1056" w:type="dxa"/>
            <w:tcBorders>
              <w:top w:val="nil"/>
              <w:bottom w:val="single" w:sz="4" w:space="0" w:color="auto"/>
            </w:tcBorders>
          </w:tcPr>
          <w:p w:rsidR="00CF4D95" w:rsidRDefault="00CF4D95">
            <w:pPr>
              <w:pStyle w:val="ConsPlusNormal"/>
              <w:jc w:val="center"/>
            </w:pPr>
            <w:r>
              <w:t>220,592</w:t>
            </w:r>
          </w:p>
        </w:tc>
        <w:tc>
          <w:tcPr>
            <w:tcW w:w="1247" w:type="dxa"/>
            <w:tcBorders>
              <w:top w:val="nil"/>
              <w:bottom w:val="single" w:sz="4" w:space="0" w:color="auto"/>
            </w:tcBorders>
          </w:tcPr>
          <w:p w:rsidR="00CF4D95" w:rsidRDefault="00CF4D95">
            <w:pPr>
              <w:pStyle w:val="ConsPlusNormal"/>
              <w:jc w:val="center"/>
            </w:pPr>
            <w:r>
              <w:t>1535,972</w:t>
            </w:r>
          </w:p>
        </w:tc>
        <w:tc>
          <w:tcPr>
            <w:tcW w:w="1077" w:type="dxa"/>
            <w:tcBorders>
              <w:top w:val="nil"/>
              <w:bottom w:val="single" w:sz="4" w:space="0" w:color="auto"/>
            </w:tcBorders>
          </w:tcPr>
          <w:p w:rsidR="00CF4D95" w:rsidRDefault="00CF4D95">
            <w:pPr>
              <w:pStyle w:val="ConsPlusNormal"/>
              <w:jc w:val="center"/>
            </w:pPr>
            <w:r>
              <w:t>3365,504</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2"/>
            </w:pPr>
            <w:r>
              <w:t>5. Усиление кадрового потенциала туристско-рекреационного комплекса</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5.1.</w:t>
            </w:r>
          </w:p>
        </w:tc>
        <w:tc>
          <w:tcPr>
            <w:tcW w:w="3061" w:type="dxa"/>
            <w:vMerge w:val="restart"/>
            <w:tcBorders>
              <w:top w:val="single" w:sz="4" w:space="0" w:color="auto"/>
              <w:bottom w:val="single" w:sz="4" w:space="0" w:color="auto"/>
            </w:tcBorders>
          </w:tcPr>
          <w:p w:rsidR="00CF4D95" w:rsidRDefault="00CF4D95">
            <w:pPr>
              <w:pStyle w:val="ConsPlusNormal"/>
            </w:pPr>
            <w:r>
              <w:t>Создание регионального центра дополнительного образования в сфере туризма, гостиничного сектора и управления рекреационными ресурсами</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5.2.</w:t>
            </w:r>
          </w:p>
        </w:tc>
        <w:tc>
          <w:tcPr>
            <w:tcW w:w="3061" w:type="dxa"/>
            <w:vMerge w:val="restart"/>
            <w:tcBorders>
              <w:top w:val="single" w:sz="4" w:space="0" w:color="auto"/>
              <w:bottom w:val="single" w:sz="4" w:space="0" w:color="auto"/>
            </w:tcBorders>
          </w:tcPr>
          <w:p w:rsidR="00CF4D95" w:rsidRDefault="00CF4D95">
            <w:pPr>
              <w:pStyle w:val="ConsPlusNormal"/>
            </w:pPr>
            <w:r>
              <w:t xml:space="preserve">Формирование программ повышения квалификации специалистов в сфере туризма, </w:t>
            </w:r>
            <w:r>
              <w:lastRenderedPageBreak/>
              <w:t>находящихся в кадровом резерве</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5.3.</w:t>
            </w:r>
          </w:p>
        </w:tc>
        <w:tc>
          <w:tcPr>
            <w:tcW w:w="3061" w:type="dxa"/>
            <w:vMerge w:val="restart"/>
            <w:tcBorders>
              <w:top w:val="single" w:sz="4" w:space="0" w:color="auto"/>
              <w:bottom w:val="single" w:sz="4" w:space="0" w:color="auto"/>
            </w:tcBorders>
          </w:tcPr>
          <w:p w:rsidR="00CF4D95" w:rsidRDefault="00CF4D95">
            <w:pPr>
              <w:pStyle w:val="ConsPlusNormal"/>
            </w:pPr>
            <w:r>
              <w:t>Подготовка управленческих кадров в структуре администраций городских округов и муниципальных районов</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бюджета муниципального образования (по согласованию)</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pPr>
          </w:p>
        </w:tc>
        <w:tc>
          <w:tcPr>
            <w:tcW w:w="3061" w:type="dxa"/>
            <w:vMerge w:val="restart"/>
            <w:tcBorders>
              <w:top w:val="single" w:sz="4" w:space="0" w:color="auto"/>
              <w:bottom w:val="single" w:sz="4" w:space="0" w:color="auto"/>
            </w:tcBorders>
          </w:tcPr>
          <w:p w:rsidR="00CF4D95" w:rsidRDefault="00CF4D95">
            <w:pPr>
              <w:pStyle w:val="ConsPlusNormal"/>
            </w:pPr>
            <w:r>
              <w:t>Итого по разделу 5</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бюджета муниципальн</w:t>
            </w:r>
            <w:r>
              <w:lastRenderedPageBreak/>
              <w:t>ого образования (по согласованию)</w:t>
            </w:r>
          </w:p>
        </w:tc>
        <w:tc>
          <w:tcPr>
            <w:tcW w:w="1152" w:type="dxa"/>
            <w:tcBorders>
              <w:top w:val="nil"/>
              <w:bottom w:val="single" w:sz="4" w:space="0" w:color="auto"/>
            </w:tcBorders>
          </w:tcPr>
          <w:p w:rsidR="00CF4D95" w:rsidRDefault="00CF4D95">
            <w:pPr>
              <w:pStyle w:val="ConsPlusNormal"/>
              <w:jc w:val="center"/>
            </w:pPr>
            <w:r>
              <w:lastRenderedPageBreak/>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2"/>
            </w:pPr>
            <w:r>
              <w:lastRenderedPageBreak/>
              <w:t>6. Поддержка научно-исследовательской деятельности в туристско-рекреационной сфере</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6.1.</w:t>
            </w:r>
          </w:p>
        </w:tc>
        <w:tc>
          <w:tcPr>
            <w:tcW w:w="3061" w:type="dxa"/>
            <w:vMerge w:val="restart"/>
            <w:tcBorders>
              <w:top w:val="single" w:sz="4" w:space="0" w:color="auto"/>
              <w:bottom w:val="single" w:sz="4" w:space="0" w:color="auto"/>
            </w:tcBorders>
          </w:tcPr>
          <w:p w:rsidR="00CF4D95" w:rsidRDefault="00CF4D95">
            <w:pPr>
              <w:pStyle w:val="ConsPlusNormal"/>
            </w:pPr>
            <w:r>
              <w:t>Разработка новых туристских маршрутов</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6.2.</w:t>
            </w:r>
          </w:p>
        </w:tc>
        <w:tc>
          <w:tcPr>
            <w:tcW w:w="3061" w:type="dxa"/>
            <w:vMerge w:val="restart"/>
            <w:tcBorders>
              <w:top w:val="single" w:sz="4" w:space="0" w:color="auto"/>
              <w:bottom w:val="single" w:sz="4" w:space="0" w:color="auto"/>
            </w:tcBorders>
          </w:tcPr>
          <w:p w:rsidR="00CF4D95" w:rsidRDefault="00CF4D95">
            <w:pPr>
              <w:pStyle w:val="ConsPlusNormal"/>
            </w:pPr>
            <w:r>
              <w:t>Разработка туристских и альпинистских схем по категории трудности спортивных маршрутов (по тематике и способам передвижения)</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pPr>
          </w:p>
        </w:tc>
        <w:tc>
          <w:tcPr>
            <w:tcW w:w="3061" w:type="dxa"/>
            <w:vMerge w:val="restart"/>
            <w:tcBorders>
              <w:top w:val="single" w:sz="4" w:space="0" w:color="auto"/>
              <w:bottom w:val="single" w:sz="4" w:space="0" w:color="auto"/>
            </w:tcBorders>
          </w:tcPr>
          <w:p w:rsidR="00CF4D95" w:rsidRDefault="00CF4D95">
            <w:pPr>
              <w:pStyle w:val="ConsPlusNormal"/>
            </w:pPr>
            <w:r>
              <w:t>Итого по разделу 6</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 xml:space="preserve">республиканского бюджета Республики </w:t>
            </w:r>
            <w:r>
              <w:lastRenderedPageBreak/>
              <w:t>Дагестан</w:t>
            </w:r>
          </w:p>
        </w:tc>
        <w:tc>
          <w:tcPr>
            <w:tcW w:w="1152" w:type="dxa"/>
            <w:tcBorders>
              <w:top w:val="nil"/>
              <w:bottom w:val="single" w:sz="4" w:space="0" w:color="auto"/>
            </w:tcBorders>
          </w:tcPr>
          <w:p w:rsidR="00CF4D95" w:rsidRDefault="00CF4D95">
            <w:pPr>
              <w:pStyle w:val="ConsPlusNormal"/>
              <w:jc w:val="center"/>
            </w:pPr>
            <w:r>
              <w:lastRenderedPageBreak/>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2"/>
            </w:pPr>
            <w:r>
              <w:lastRenderedPageBreak/>
              <w:t>7. Повышение уровня безопасности туристских объектов</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7.1.</w:t>
            </w:r>
          </w:p>
        </w:tc>
        <w:tc>
          <w:tcPr>
            <w:tcW w:w="3061" w:type="dxa"/>
            <w:vMerge w:val="restart"/>
            <w:tcBorders>
              <w:top w:val="single" w:sz="4" w:space="0" w:color="auto"/>
              <w:bottom w:val="single" w:sz="4" w:space="0" w:color="auto"/>
            </w:tcBorders>
          </w:tcPr>
          <w:p w:rsidR="00CF4D95" w:rsidRDefault="00CF4D95">
            <w:pPr>
              <w:pStyle w:val="ConsPlusNormal"/>
            </w:pPr>
            <w:r>
              <w:t>Разработка типологических и топографических карт рисков</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7.2.</w:t>
            </w:r>
          </w:p>
        </w:tc>
        <w:tc>
          <w:tcPr>
            <w:tcW w:w="3061" w:type="dxa"/>
            <w:vMerge w:val="restart"/>
            <w:tcBorders>
              <w:top w:val="single" w:sz="4" w:space="0" w:color="auto"/>
              <w:bottom w:val="single" w:sz="4" w:space="0" w:color="auto"/>
            </w:tcBorders>
          </w:tcPr>
          <w:p w:rsidR="00CF4D95" w:rsidRDefault="00CF4D95">
            <w:pPr>
              <w:pStyle w:val="ConsPlusNormal"/>
            </w:pPr>
            <w:r>
              <w:t>Развитие системы подготовки инструкторов</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7.3.</w:t>
            </w:r>
          </w:p>
        </w:tc>
        <w:tc>
          <w:tcPr>
            <w:tcW w:w="3061" w:type="dxa"/>
            <w:vMerge w:val="restart"/>
            <w:tcBorders>
              <w:top w:val="single" w:sz="4" w:space="0" w:color="auto"/>
              <w:bottom w:val="single" w:sz="4" w:space="0" w:color="auto"/>
            </w:tcBorders>
          </w:tcPr>
          <w:p w:rsidR="00CF4D95" w:rsidRDefault="00CF4D95">
            <w:pPr>
              <w:pStyle w:val="ConsPlusNormal"/>
            </w:pPr>
            <w:r>
              <w:t>Подготовка информационных изданий по безопасному пребыванию на территории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pPr>
          </w:p>
        </w:tc>
        <w:tc>
          <w:tcPr>
            <w:tcW w:w="3061" w:type="dxa"/>
            <w:vMerge w:val="restart"/>
            <w:tcBorders>
              <w:top w:val="single" w:sz="4" w:space="0" w:color="auto"/>
              <w:bottom w:val="single" w:sz="4" w:space="0" w:color="auto"/>
            </w:tcBorders>
          </w:tcPr>
          <w:p w:rsidR="00CF4D95" w:rsidRDefault="00CF4D95">
            <w:pPr>
              <w:pStyle w:val="ConsPlusNormal"/>
            </w:pPr>
            <w:r>
              <w:t>Итого по разделу 7</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2"/>
            </w:pPr>
            <w:r>
              <w:t>8. Повышение привлекательности туристско-рекреационного комплекса</w:t>
            </w:r>
          </w:p>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3"/>
            </w:pPr>
            <w:r>
              <w:t>8.1. Разработка рекламной продукции</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8.1.1.</w:t>
            </w:r>
          </w:p>
        </w:tc>
        <w:tc>
          <w:tcPr>
            <w:tcW w:w="3061" w:type="dxa"/>
            <w:vMerge w:val="restart"/>
            <w:tcBorders>
              <w:top w:val="single" w:sz="4" w:space="0" w:color="auto"/>
              <w:bottom w:val="single" w:sz="4" w:space="0" w:color="auto"/>
            </w:tcBorders>
          </w:tcPr>
          <w:p w:rsidR="00CF4D95" w:rsidRDefault="00CF4D95">
            <w:pPr>
              <w:pStyle w:val="ConsPlusNormal"/>
            </w:pPr>
            <w:r>
              <w:t>Создание системы туристско-информационных центров в Москве и других городах России и странах Содружества Независимых Государств (на базе представительств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8.1.2.</w:t>
            </w:r>
          </w:p>
        </w:tc>
        <w:tc>
          <w:tcPr>
            <w:tcW w:w="3061" w:type="dxa"/>
            <w:vMerge w:val="restart"/>
            <w:tcBorders>
              <w:top w:val="single" w:sz="4" w:space="0" w:color="auto"/>
              <w:bottom w:val="single" w:sz="4" w:space="0" w:color="auto"/>
            </w:tcBorders>
          </w:tcPr>
          <w:p w:rsidR="00CF4D95" w:rsidRDefault="00CF4D95">
            <w:pPr>
              <w:pStyle w:val="ConsPlusNormal"/>
            </w:pPr>
            <w:r>
              <w:t>Создание видеопродукции о туристско-рекреационном потенциале республики</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2,704</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1,000</w:t>
            </w:r>
          </w:p>
        </w:tc>
        <w:tc>
          <w:tcPr>
            <w:tcW w:w="1077" w:type="dxa"/>
            <w:tcBorders>
              <w:top w:val="single" w:sz="4" w:space="0" w:color="auto"/>
              <w:bottom w:val="nil"/>
            </w:tcBorders>
          </w:tcPr>
          <w:p w:rsidR="00CF4D95" w:rsidRDefault="00CF4D95">
            <w:pPr>
              <w:pStyle w:val="ConsPlusNormal"/>
              <w:jc w:val="center"/>
            </w:pPr>
            <w:r>
              <w:t>1,704</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2,704</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1,000</w:t>
            </w:r>
          </w:p>
        </w:tc>
        <w:tc>
          <w:tcPr>
            <w:tcW w:w="1077" w:type="dxa"/>
            <w:tcBorders>
              <w:top w:val="nil"/>
              <w:bottom w:val="single" w:sz="4" w:space="0" w:color="auto"/>
            </w:tcBorders>
          </w:tcPr>
          <w:p w:rsidR="00CF4D95" w:rsidRDefault="00CF4D95">
            <w:pPr>
              <w:pStyle w:val="ConsPlusNormal"/>
              <w:jc w:val="center"/>
            </w:pPr>
            <w:r>
              <w:t>1,704</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8.1.3.</w:t>
            </w:r>
          </w:p>
        </w:tc>
        <w:tc>
          <w:tcPr>
            <w:tcW w:w="3061" w:type="dxa"/>
            <w:vMerge w:val="restart"/>
            <w:tcBorders>
              <w:top w:val="single" w:sz="4" w:space="0" w:color="auto"/>
              <w:bottom w:val="single" w:sz="4" w:space="0" w:color="auto"/>
            </w:tcBorders>
          </w:tcPr>
          <w:p w:rsidR="00CF4D95" w:rsidRDefault="00CF4D95">
            <w:pPr>
              <w:pStyle w:val="ConsPlusNormal"/>
            </w:pPr>
            <w:r>
              <w:t xml:space="preserve">Разработка, юридическая </w:t>
            </w:r>
            <w:r>
              <w:lastRenderedPageBreak/>
              <w:t>регистрация и продвижение туристских брендов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8.1.4.</w:t>
            </w:r>
          </w:p>
        </w:tc>
        <w:tc>
          <w:tcPr>
            <w:tcW w:w="3061" w:type="dxa"/>
            <w:vMerge w:val="restart"/>
            <w:tcBorders>
              <w:top w:val="single" w:sz="4" w:space="0" w:color="auto"/>
              <w:bottom w:val="single" w:sz="4" w:space="0" w:color="auto"/>
            </w:tcBorders>
          </w:tcPr>
          <w:p w:rsidR="00CF4D95" w:rsidRDefault="00CF4D95">
            <w:pPr>
              <w:pStyle w:val="ConsPlusNormal"/>
            </w:pPr>
            <w:r>
              <w:t>Разработка и тиражирование путеводителей по маршрутам этнокультурного туризма (на русском и английском языках)</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2,570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2,570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2,570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2,570</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3"/>
            </w:pPr>
            <w:r>
              <w:t>8.2. Продвижение имиджа Республики Дагестан</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8.2.1.</w:t>
            </w:r>
          </w:p>
        </w:tc>
        <w:tc>
          <w:tcPr>
            <w:tcW w:w="3061" w:type="dxa"/>
            <w:vMerge w:val="restart"/>
            <w:tcBorders>
              <w:top w:val="single" w:sz="4" w:space="0" w:color="auto"/>
              <w:bottom w:val="single" w:sz="4" w:space="0" w:color="auto"/>
            </w:tcBorders>
          </w:tcPr>
          <w:p w:rsidR="00CF4D95" w:rsidRDefault="00CF4D95">
            <w:pPr>
              <w:pStyle w:val="ConsPlusNormal"/>
            </w:pPr>
            <w:r>
              <w:t>Организация ознакомительных и рекламных туров по Республике Дагестан для российских и зарубежных журналистов, представителей туристского бизнеса и профессионалов в сфере туризма</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8.2.2.</w:t>
            </w:r>
          </w:p>
        </w:tc>
        <w:tc>
          <w:tcPr>
            <w:tcW w:w="3061" w:type="dxa"/>
            <w:vMerge w:val="restart"/>
            <w:tcBorders>
              <w:top w:val="single" w:sz="4" w:space="0" w:color="auto"/>
              <w:bottom w:val="single" w:sz="4" w:space="0" w:color="auto"/>
            </w:tcBorders>
          </w:tcPr>
          <w:p w:rsidR="00CF4D95" w:rsidRDefault="00CF4D95">
            <w:pPr>
              <w:pStyle w:val="ConsPlusNormal"/>
            </w:pPr>
            <w:r>
              <w:t xml:space="preserve">Организация ежегодного </w:t>
            </w:r>
            <w:r>
              <w:lastRenderedPageBreak/>
              <w:t>конкурса на лучший объект туристско-рекреационного комплекса</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8.2.3.</w:t>
            </w:r>
          </w:p>
        </w:tc>
        <w:tc>
          <w:tcPr>
            <w:tcW w:w="3061" w:type="dxa"/>
            <w:vMerge w:val="restart"/>
            <w:tcBorders>
              <w:top w:val="single" w:sz="4" w:space="0" w:color="auto"/>
              <w:bottom w:val="single" w:sz="4" w:space="0" w:color="auto"/>
            </w:tcBorders>
          </w:tcPr>
          <w:p w:rsidR="00CF4D95" w:rsidRDefault="00CF4D95">
            <w:pPr>
              <w:pStyle w:val="ConsPlusNormal"/>
            </w:pPr>
            <w:r>
              <w:t>Организация и проведение Дагестанского международного туристского форума "OPEN DAGESTAN"</w:t>
            </w:r>
          </w:p>
        </w:tc>
        <w:tc>
          <w:tcPr>
            <w:tcW w:w="1417" w:type="dxa"/>
            <w:vMerge w:val="restart"/>
            <w:tcBorders>
              <w:top w:val="single" w:sz="4" w:space="0" w:color="auto"/>
              <w:bottom w:val="single" w:sz="4" w:space="0" w:color="auto"/>
            </w:tcBorders>
          </w:tcPr>
          <w:p w:rsidR="00CF4D95" w:rsidRDefault="00CF4D95">
            <w:pPr>
              <w:pStyle w:val="ConsPlusNormal"/>
              <w:jc w:val="center"/>
            </w:pPr>
            <w:r>
              <w:t>2014-2018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3,040</w:t>
            </w:r>
          </w:p>
        </w:tc>
        <w:tc>
          <w:tcPr>
            <w:tcW w:w="1128" w:type="dxa"/>
            <w:tcBorders>
              <w:top w:val="single" w:sz="4" w:space="0" w:color="auto"/>
              <w:bottom w:val="nil"/>
            </w:tcBorders>
          </w:tcPr>
          <w:p w:rsidR="00CF4D95" w:rsidRDefault="00CF4D95">
            <w:pPr>
              <w:pStyle w:val="ConsPlusNormal"/>
              <w:jc w:val="center"/>
            </w:pPr>
            <w:r>
              <w:t>1,520</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1,520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3,040</w:t>
            </w:r>
          </w:p>
        </w:tc>
        <w:tc>
          <w:tcPr>
            <w:tcW w:w="1128" w:type="dxa"/>
            <w:tcBorders>
              <w:top w:val="nil"/>
              <w:bottom w:val="single" w:sz="4" w:space="0" w:color="auto"/>
            </w:tcBorders>
          </w:tcPr>
          <w:p w:rsidR="00CF4D95" w:rsidRDefault="00CF4D95">
            <w:pPr>
              <w:pStyle w:val="ConsPlusNormal"/>
              <w:jc w:val="center"/>
            </w:pPr>
            <w:r>
              <w:t>1,520</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1,520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8.2.4.</w:t>
            </w:r>
          </w:p>
        </w:tc>
        <w:tc>
          <w:tcPr>
            <w:tcW w:w="3061" w:type="dxa"/>
            <w:vMerge w:val="restart"/>
            <w:tcBorders>
              <w:top w:val="single" w:sz="4" w:space="0" w:color="auto"/>
              <w:bottom w:val="single" w:sz="4" w:space="0" w:color="auto"/>
            </w:tcBorders>
          </w:tcPr>
          <w:p w:rsidR="00CF4D95" w:rsidRDefault="00CF4D95">
            <w:pPr>
              <w:pStyle w:val="ConsPlusNormal"/>
            </w:pPr>
            <w:r>
              <w:t>Проведение Международного фестиваля экстремальных видов туризма "Ярыдаг"</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0,300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0,300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0,300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0,300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8.2.5.</w:t>
            </w:r>
          </w:p>
        </w:tc>
        <w:tc>
          <w:tcPr>
            <w:tcW w:w="3061" w:type="dxa"/>
            <w:vMerge w:val="restart"/>
            <w:tcBorders>
              <w:top w:val="single" w:sz="4" w:space="0" w:color="auto"/>
              <w:bottom w:val="single" w:sz="4" w:space="0" w:color="auto"/>
            </w:tcBorders>
          </w:tcPr>
          <w:p w:rsidR="00CF4D95" w:rsidRDefault="00CF4D95">
            <w:pPr>
              <w:pStyle w:val="ConsPlusNormal"/>
            </w:pPr>
            <w:r>
              <w:t xml:space="preserve">Организация и проведение </w:t>
            </w:r>
            <w:r>
              <w:lastRenderedPageBreak/>
              <w:t>туристских слетов студенческой молодежи регионального, российского и международного уровней</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0,300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0,300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0,300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0,300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8.2.6.</w:t>
            </w:r>
          </w:p>
        </w:tc>
        <w:tc>
          <w:tcPr>
            <w:tcW w:w="3061" w:type="dxa"/>
            <w:vMerge w:val="restart"/>
            <w:tcBorders>
              <w:top w:val="single" w:sz="4" w:space="0" w:color="auto"/>
              <w:bottom w:val="single" w:sz="4" w:space="0" w:color="auto"/>
            </w:tcBorders>
          </w:tcPr>
          <w:p w:rsidR="00CF4D95" w:rsidRDefault="00CF4D95">
            <w:pPr>
              <w:pStyle w:val="ConsPlusNormal"/>
            </w:pPr>
            <w:r>
              <w:t>Участие в выставочно-ярмарочных мероприятиях российского и международного уровней</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4,075</w:t>
            </w:r>
          </w:p>
        </w:tc>
        <w:tc>
          <w:tcPr>
            <w:tcW w:w="1128" w:type="dxa"/>
            <w:tcBorders>
              <w:top w:val="single" w:sz="4" w:space="0" w:color="auto"/>
              <w:bottom w:val="nil"/>
            </w:tcBorders>
          </w:tcPr>
          <w:p w:rsidR="00CF4D95" w:rsidRDefault="00CF4D95">
            <w:pPr>
              <w:pStyle w:val="ConsPlusNormal"/>
              <w:jc w:val="center"/>
            </w:pPr>
            <w:r>
              <w:t>2,800</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1,275</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2,800</w:t>
            </w:r>
          </w:p>
        </w:tc>
        <w:tc>
          <w:tcPr>
            <w:tcW w:w="1128" w:type="dxa"/>
            <w:tcBorders>
              <w:top w:val="nil"/>
              <w:bottom w:val="nil"/>
            </w:tcBorders>
          </w:tcPr>
          <w:p w:rsidR="00CF4D95" w:rsidRDefault="00CF4D95">
            <w:pPr>
              <w:pStyle w:val="ConsPlusNormal"/>
              <w:jc w:val="center"/>
            </w:pPr>
            <w:r>
              <w:t>2,800</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1,275</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1,275</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8.2.7.</w:t>
            </w:r>
          </w:p>
        </w:tc>
        <w:tc>
          <w:tcPr>
            <w:tcW w:w="3061" w:type="dxa"/>
            <w:vMerge w:val="restart"/>
            <w:tcBorders>
              <w:top w:val="single" w:sz="4" w:space="0" w:color="auto"/>
              <w:bottom w:val="single" w:sz="4" w:space="0" w:color="auto"/>
            </w:tcBorders>
          </w:tcPr>
          <w:p w:rsidR="00CF4D95" w:rsidRDefault="00CF4D95">
            <w:pPr>
              <w:pStyle w:val="ConsPlusNormal"/>
            </w:pPr>
            <w:r>
              <w:t>Организация совместных туристских проектов с республиками Северного Кавказа и странами Каспийского бассейна (сквозные маршруты, круизный туризм)</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2,275</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2,275</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2,275</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2,275</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8.2.8.</w:t>
            </w:r>
          </w:p>
        </w:tc>
        <w:tc>
          <w:tcPr>
            <w:tcW w:w="3061" w:type="dxa"/>
            <w:vMerge w:val="restart"/>
            <w:tcBorders>
              <w:top w:val="single" w:sz="4" w:space="0" w:color="auto"/>
              <w:bottom w:val="single" w:sz="4" w:space="0" w:color="auto"/>
            </w:tcBorders>
          </w:tcPr>
          <w:p w:rsidR="00CF4D95" w:rsidRDefault="00CF4D95">
            <w:pPr>
              <w:pStyle w:val="ConsPlusNormal"/>
            </w:pPr>
            <w:r>
              <w:t>Фестиваль гастрономического туризма "Шашлык-2017"</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0,570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0,570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городского округа "город Дербент" по согласованию),</w:t>
            </w:r>
          </w:p>
          <w:p w:rsidR="00CF4D95" w:rsidRDefault="00CF4D95">
            <w:pPr>
              <w:pStyle w:val="ConsPlusNormal"/>
            </w:pPr>
            <w:r>
              <w:t>муниципальные образования Республики Дагестан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0,370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0,370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0,200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0,200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8.2.9.</w:t>
            </w:r>
          </w:p>
        </w:tc>
        <w:tc>
          <w:tcPr>
            <w:tcW w:w="3061" w:type="dxa"/>
            <w:vMerge w:val="restart"/>
            <w:tcBorders>
              <w:top w:val="single" w:sz="4" w:space="0" w:color="auto"/>
              <w:bottom w:val="single" w:sz="4" w:space="0" w:color="auto"/>
            </w:tcBorders>
          </w:tcPr>
          <w:p w:rsidR="00CF4D95" w:rsidRDefault="00CF4D95">
            <w:pPr>
              <w:pStyle w:val="ConsPlusNormal"/>
            </w:pPr>
            <w:r>
              <w:t>Фестиваль рыболовного и гастрономического туризма "Рыбалка в Дагестане"</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0,370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0,370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Минприроды РД,</w:t>
            </w:r>
          </w:p>
          <w:p w:rsidR="00CF4D95" w:rsidRDefault="00CF4D95">
            <w:pPr>
              <w:pStyle w:val="ConsPlusNormal"/>
            </w:pPr>
            <w:r>
              <w:t>РОО "Дагохотрыболовобщество (по согласованию),</w:t>
            </w:r>
          </w:p>
          <w:p w:rsidR="00CF4D95" w:rsidRDefault="00CF4D95">
            <w:pPr>
              <w:pStyle w:val="ConsPlusNormal"/>
            </w:pPr>
            <w:r>
              <w:t>муниципальные образования Республики Дагестан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0,000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0,000</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 xml:space="preserve">бюджета муниципального образования </w:t>
            </w:r>
            <w:r>
              <w:lastRenderedPageBreak/>
              <w:t>(по согласованию)</w:t>
            </w:r>
          </w:p>
        </w:tc>
        <w:tc>
          <w:tcPr>
            <w:tcW w:w="1152" w:type="dxa"/>
            <w:tcBorders>
              <w:top w:val="nil"/>
              <w:bottom w:val="nil"/>
            </w:tcBorders>
          </w:tcPr>
          <w:p w:rsidR="00CF4D95" w:rsidRDefault="00CF4D95">
            <w:pPr>
              <w:pStyle w:val="ConsPlusNormal"/>
              <w:jc w:val="center"/>
            </w:pPr>
            <w:r>
              <w:lastRenderedPageBreak/>
              <w:t>0,250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0,250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0,120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0,120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8.2.10.</w:t>
            </w:r>
          </w:p>
        </w:tc>
        <w:tc>
          <w:tcPr>
            <w:tcW w:w="3061" w:type="dxa"/>
            <w:vMerge w:val="restart"/>
            <w:tcBorders>
              <w:top w:val="single" w:sz="4" w:space="0" w:color="auto"/>
              <w:bottom w:val="single" w:sz="4" w:space="0" w:color="auto"/>
            </w:tcBorders>
          </w:tcPr>
          <w:p w:rsidR="00CF4D95" w:rsidRDefault="00CF4D95">
            <w:pPr>
              <w:pStyle w:val="ConsPlusNormal"/>
            </w:pPr>
            <w:r>
              <w:t>Международный морской форум "Каспий - море дружбы"</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0,450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0,450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Минприроды РД,</w:t>
            </w:r>
          </w:p>
          <w:p w:rsidR="00CF4D95" w:rsidRDefault="00CF4D95">
            <w:pPr>
              <w:pStyle w:val="ConsPlusNormal"/>
            </w:pPr>
            <w:r>
              <w:t>Минтрансэнерго РД,</w:t>
            </w:r>
          </w:p>
          <w:p w:rsidR="00CF4D95" w:rsidRDefault="00CF4D95">
            <w:pPr>
              <w:pStyle w:val="ConsPlusNormal"/>
            </w:pPr>
            <w:r>
              <w:t>муниципальные образования Республики Дагестан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0,200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0,200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0,250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0,250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8.2.11.</w:t>
            </w:r>
          </w:p>
        </w:tc>
        <w:tc>
          <w:tcPr>
            <w:tcW w:w="3061" w:type="dxa"/>
            <w:vMerge w:val="restart"/>
            <w:tcBorders>
              <w:top w:val="single" w:sz="4" w:space="0" w:color="auto"/>
              <w:bottom w:val="single" w:sz="4" w:space="0" w:color="auto"/>
            </w:tcBorders>
          </w:tcPr>
          <w:p w:rsidR="00CF4D95" w:rsidRDefault="00CF4D95">
            <w:pPr>
              <w:pStyle w:val="ConsPlusNormal"/>
            </w:pPr>
            <w:r>
              <w:t>Разработка туристских маршрутов в горных территориях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0,340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0,340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муниципальные образования Республики Дагестан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 xml:space="preserve">республиканского бюджета </w:t>
            </w:r>
            <w:r>
              <w:lastRenderedPageBreak/>
              <w:t>Республики Дагестан</w:t>
            </w:r>
          </w:p>
        </w:tc>
        <w:tc>
          <w:tcPr>
            <w:tcW w:w="1152" w:type="dxa"/>
            <w:tcBorders>
              <w:top w:val="nil"/>
              <w:bottom w:val="nil"/>
            </w:tcBorders>
          </w:tcPr>
          <w:p w:rsidR="00CF4D95" w:rsidRDefault="00CF4D95">
            <w:pPr>
              <w:pStyle w:val="ConsPlusNormal"/>
              <w:jc w:val="center"/>
            </w:pPr>
            <w:r>
              <w:lastRenderedPageBreak/>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0,180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0,180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0,160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0,160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8.2.12.</w:t>
            </w:r>
          </w:p>
        </w:tc>
        <w:tc>
          <w:tcPr>
            <w:tcW w:w="3061" w:type="dxa"/>
            <w:vMerge w:val="restart"/>
            <w:tcBorders>
              <w:top w:val="single" w:sz="4" w:space="0" w:color="auto"/>
              <w:bottom w:val="single" w:sz="4" w:space="0" w:color="auto"/>
            </w:tcBorders>
          </w:tcPr>
          <w:p w:rsidR="00CF4D95" w:rsidRDefault="00CF4D95">
            <w:pPr>
              <w:pStyle w:val="ConsPlusNormal"/>
            </w:pPr>
            <w:r>
              <w:t>Разработка международных приграничных и трансграничных туристских маршрутов</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0,040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0,040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муниципальные образования Республики Дагестан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8.2.13.</w:t>
            </w:r>
          </w:p>
        </w:tc>
        <w:tc>
          <w:tcPr>
            <w:tcW w:w="3061" w:type="dxa"/>
            <w:vMerge w:val="restart"/>
            <w:tcBorders>
              <w:top w:val="single" w:sz="4" w:space="0" w:color="auto"/>
              <w:bottom w:val="single" w:sz="4" w:space="0" w:color="auto"/>
            </w:tcBorders>
          </w:tcPr>
          <w:p w:rsidR="00CF4D95" w:rsidRDefault="00CF4D95">
            <w:pPr>
              <w:pStyle w:val="ConsPlusNormal"/>
            </w:pPr>
            <w:r>
              <w:t>Организация презентаций туристско-рекреационного потенциала и сферы народных художественных промыслов Республики Дагестан в постпредстве Республики Дагестан в г. Москве</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0,200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0,200</w:t>
            </w:r>
          </w:p>
        </w:tc>
        <w:tc>
          <w:tcPr>
            <w:tcW w:w="1814" w:type="dxa"/>
            <w:tcBorders>
              <w:top w:val="single" w:sz="4" w:space="0" w:color="auto"/>
              <w:bottom w:val="single" w:sz="4" w:space="0" w:color="auto"/>
            </w:tcBorders>
          </w:tcPr>
          <w:p w:rsidR="00CF4D95" w:rsidRDefault="00CF4D95">
            <w:pPr>
              <w:pStyle w:val="ConsPlusNormal"/>
            </w:pP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Миннац РД,</w:t>
            </w:r>
          </w:p>
          <w:p w:rsidR="00CF4D95" w:rsidRDefault="00CF4D95">
            <w:pPr>
              <w:pStyle w:val="ConsPlusNormal"/>
            </w:pPr>
            <w:r>
              <w:t xml:space="preserve">Постоянное представительстве Республики </w:t>
            </w:r>
            <w:r>
              <w:lastRenderedPageBreak/>
              <w:t>Дагестан при Президенте Российской Федерации в г. Москве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 xml:space="preserve">республиканского бюджета Республики </w:t>
            </w:r>
            <w:r>
              <w:lastRenderedPageBreak/>
              <w:t>Дагестан</w:t>
            </w:r>
          </w:p>
        </w:tc>
        <w:tc>
          <w:tcPr>
            <w:tcW w:w="1152" w:type="dxa"/>
            <w:tcBorders>
              <w:top w:val="nil"/>
              <w:bottom w:val="nil"/>
            </w:tcBorders>
          </w:tcPr>
          <w:p w:rsidR="00CF4D95" w:rsidRDefault="00CF4D95">
            <w:pPr>
              <w:pStyle w:val="ConsPlusNormal"/>
              <w:jc w:val="center"/>
            </w:pPr>
            <w:r>
              <w:lastRenderedPageBreak/>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8.2.14.</w:t>
            </w:r>
          </w:p>
        </w:tc>
        <w:tc>
          <w:tcPr>
            <w:tcW w:w="3061" w:type="dxa"/>
            <w:vMerge w:val="restart"/>
            <w:tcBorders>
              <w:top w:val="single" w:sz="4" w:space="0" w:color="auto"/>
              <w:bottom w:val="single" w:sz="4" w:space="0" w:color="auto"/>
            </w:tcBorders>
          </w:tcPr>
          <w:p w:rsidR="00CF4D95" w:rsidRDefault="00CF4D95">
            <w:pPr>
              <w:pStyle w:val="ConsPlusNormal"/>
            </w:pPr>
            <w:r>
              <w:t>Оказание содействия муниципальным образованиям Республики Дагестан в разработке проектов по установке знаков туристской навигации</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0,225</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0,225</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муниципальные образования Республики Дагестан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бюджета муниципального образования (по согласованию)</w:t>
            </w:r>
          </w:p>
        </w:tc>
        <w:tc>
          <w:tcPr>
            <w:tcW w:w="1152" w:type="dxa"/>
            <w:tcBorders>
              <w:top w:val="nil"/>
              <w:bottom w:val="single" w:sz="4" w:space="0" w:color="auto"/>
            </w:tcBorders>
          </w:tcPr>
          <w:p w:rsidR="00CF4D95" w:rsidRDefault="00CF4D95">
            <w:pPr>
              <w:pStyle w:val="ConsPlusNormal"/>
              <w:jc w:val="center"/>
            </w:pPr>
            <w:r>
              <w:t>0,225</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0,225</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8.2.15.</w:t>
            </w:r>
          </w:p>
        </w:tc>
        <w:tc>
          <w:tcPr>
            <w:tcW w:w="3061" w:type="dxa"/>
            <w:vMerge w:val="restart"/>
            <w:tcBorders>
              <w:top w:val="single" w:sz="4" w:space="0" w:color="auto"/>
              <w:bottom w:val="single" w:sz="4" w:space="0" w:color="auto"/>
            </w:tcBorders>
          </w:tcPr>
          <w:p w:rsidR="00CF4D95" w:rsidRDefault="00CF4D95">
            <w:pPr>
              <w:pStyle w:val="ConsPlusNormal"/>
            </w:pPr>
            <w:r>
              <w:t xml:space="preserve">Оказание содействия муниципальным образованиям Республики Дагестан в организации мест отдыха (душевые кабины, туалеты, беседки и т.д.) в местах прохождения популярных туристских </w:t>
            </w:r>
            <w:r>
              <w:lastRenderedPageBreak/>
              <w:t>маршрутов</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0,700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0,700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муниципальные образования Республики Дагестан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бюджета муниципального образования (по согласованию)</w:t>
            </w:r>
          </w:p>
        </w:tc>
        <w:tc>
          <w:tcPr>
            <w:tcW w:w="1152" w:type="dxa"/>
            <w:tcBorders>
              <w:top w:val="nil"/>
              <w:bottom w:val="single" w:sz="4" w:space="0" w:color="auto"/>
            </w:tcBorders>
          </w:tcPr>
          <w:p w:rsidR="00CF4D95" w:rsidRDefault="00CF4D95">
            <w:pPr>
              <w:pStyle w:val="ConsPlusNormal"/>
              <w:jc w:val="center"/>
            </w:pPr>
            <w:r>
              <w:t>0,700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0,700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pPr>
          </w:p>
        </w:tc>
        <w:tc>
          <w:tcPr>
            <w:tcW w:w="3061" w:type="dxa"/>
            <w:vMerge w:val="restart"/>
            <w:tcBorders>
              <w:top w:val="single" w:sz="4" w:space="0" w:color="auto"/>
              <w:bottom w:val="single" w:sz="4" w:space="0" w:color="auto"/>
            </w:tcBorders>
          </w:tcPr>
          <w:p w:rsidR="00CF4D95" w:rsidRDefault="00CF4D95">
            <w:pPr>
              <w:pStyle w:val="ConsPlusNormal"/>
            </w:pPr>
            <w:r>
              <w:t>Итого по разделу 8</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21,624</w:t>
            </w:r>
          </w:p>
        </w:tc>
        <w:tc>
          <w:tcPr>
            <w:tcW w:w="1128" w:type="dxa"/>
            <w:tcBorders>
              <w:top w:val="single" w:sz="4" w:space="0" w:color="auto"/>
              <w:bottom w:val="nil"/>
            </w:tcBorders>
          </w:tcPr>
          <w:p w:rsidR="00CF4D95" w:rsidRDefault="00CF4D95">
            <w:pPr>
              <w:pStyle w:val="ConsPlusNormal"/>
              <w:jc w:val="center"/>
            </w:pPr>
            <w:r>
              <w:t>7,524</w:t>
            </w:r>
          </w:p>
        </w:tc>
        <w:tc>
          <w:tcPr>
            <w:tcW w:w="1142" w:type="dxa"/>
            <w:tcBorders>
              <w:top w:val="single" w:sz="4" w:space="0" w:color="auto"/>
              <w:bottom w:val="nil"/>
            </w:tcBorders>
          </w:tcPr>
          <w:p w:rsidR="00CF4D95" w:rsidRDefault="00CF4D95">
            <w:pPr>
              <w:pStyle w:val="ConsPlusNormal"/>
              <w:jc w:val="center"/>
            </w:pPr>
            <w:r>
              <w:t>0,261</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1,000</w:t>
            </w:r>
          </w:p>
        </w:tc>
        <w:tc>
          <w:tcPr>
            <w:tcW w:w="1077" w:type="dxa"/>
            <w:tcBorders>
              <w:top w:val="single" w:sz="4" w:space="0" w:color="auto"/>
              <w:bottom w:val="nil"/>
            </w:tcBorders>
          </w:tcPr>
          <w:p w:rsidR="00CF4D95" w:rsidRDefault="00CF4D95">
            <w:pPr>
              <w:pStyle w:val="ConsPlusNormal"/>
              <w:jc w:val="center"/>
            </w:pPr>
            <w:r>
              <w:t>12,839</w:t>
            </w:r>
          </w:p>
        </w:tc>
        <w:tc>
          <w:tcPr>
            <w:tcW w:w="1814" w:type="dxa"/>
            <w:vMerge w:val="restart"/>
            <w:tcBorders>
              <w:top w:val="single" w:sz="4" w:space="0" w:color="auto"/>
              <w:bottom w:val="single" w:sz="4" w:space="0" w:color="auto"/>
            </w:tcBorders>
          </w:tcPr>
          <w:p w:rsidR="00CF4D95" w:rsidRDefault="00CF4D95">
            <w:pPr>
              <w:pStyle w:val="ConsPlusNormal"/>
            </w:pP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6,265</w:t>
            </w:r>
          </w:p>
        </w:tc>
        <w:tc>
          <w:tcPr>
            <w:tcW w:w="1128" w:type="dxa"/>
            <w:tcBorders>
              <w:top w:val="nil"/>
              <w:bottom w:val="nil"/>
            </w:tcBorders>
          </w:tcPr>
          <w:p w:rsidR="00CF4D95" w:rsidRDefault="00CF4D95">
            <w:pPr>
              <w:pStyle w:val="ConsPlusNormal"/>
              <w:jc w:val="center"/>
            </w:pPr>
            <w:r>
              <w:t>6,004</w:t>
            </w:r>
          </w:p>
        </w:tc>
        <w:tc>
          <w:tcPr>
            <w:tcW w:w="1142" w:type="dxa"/>
            <w:tcBorders>
              <w:top w:val="nil"/>
              <w:bottom w:val="nil"/>
            </w:tcBorders>
          </w:tcPr>
          <w:p w:rsidR="00CF4D95" w:rsidRDefault="00CF4D95">
            <w:pPr>
              <w:pStyle w:val="ConsPlusNormal"/>
              <w:jc w:val="center"/>
            </w:pPr>
            <w:r>
              <w:t>0,261</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муниципальных образований (по согласованию)</w:t>
            </w:r>
          </w:p>
        </w:tc>
        <w:tc>
          <w:tcPr>
            <w:tcW w:w="1152" w:type="dxa"/>
            <w:tcBorders>
              <w:top w:val="nil"/>
              <w:bottom w:val="nil"/>
            </w:tcBorders>
          </w:tcPr>
          <w:p w:rsidR="00CF4D95" w:rsidRDefault="00CF4D95">
            <w:pPr>
              <w:pStyle w:val="ConsPlusNormal"/>
              <w:jc w:val="center"/>
            </w:pPr>
            <w:r>
              <w:t>1,925</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1,925</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13,434</w:t>
            </w:r>
          </w:p>
        </w:tc>
        <w:tc>
          <w:tcPr>
            <w:tcW w:w="1128" w:type="dxa"/>
            <w:tcBorders>
              <w:top w:val="nil"/>
              <w:bottom w:val="single" w:sz="4" w:space="0" w:color="auto"/>
            </w:tcBorders>
          </w:tcPr>
          <w:p w:rsidR="00CF4D95" w:rsidRDefault="00CF4D95">
            <w:pPr>
              <w:pStyle w:val="ConsPlusNormal"/>
              <w:jc w:val="center"/>
            </w:pPr>
            <w:r>
              <w:t>1,520</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1,000</w:t>
            </w:r>
          </w:p>
        </w:tc>
        <w:tc>
          <w:tcPr>
            <w:tcW w:w="1077" w:type="dxa"/>
            <w:tcBorders>
              <w:top w:val="nil"/>
              <w:bottom w:val="single" w:sz="4" w:space="0" w:color="auto"/>
            </w:tcBorders>
          </w:tcPr>
          <w:p w:rsidR="00CF4D95" w:rsidRDefault="00CF4D95">
            <w:pPr>
              <w:pStyle w:val="ConsPlusNormal"/>
              <w:jc w:val="center"/>
            </w:pPr>
            <w:r>
              <w:t>10,914</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2"/>
            </w:pPr>
            <w:r>
              <w:t>9. Развитие народных художественных промыслов</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9.1.</w:t>
            </w:r>
          </w:p>
        </w:tc>
        <w:tc>
          <w:tcPr>
            <w:tcW w:w="3061" w:type="dxa"/>
            <w:vMerge w:val="restart"/>
            <w:tcBorders>
              <w:top w:val="single" w:sz="4" w:space="0" w:color="auto"/>
              <w:bottom w:val="single" w:sz="4" w:space="0" w:color="auto"/>
            </w:tcBorders>
          </w:tcPr>
          <w:p w:rsidR="00CF4D95" w:rsidRDefault="00CF4D95">
            <w:pPr>
              <w:pStyle w:val="ConsPlusNormal"/>
            </w:pPr>
            <w:r>
              <w:t xml:space="preserve">Создание и развитие "домов ремесел", центров развития народных художественных </w:t>
            </w:r>
            <w:r>
              <w:lastRenderedPageBreak/>
              <w:t>промыслов, специализированных магазинов в городах и районах республики</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9.2.</w:t>
            </w:r>
          </w:p>
        </w:tc>
        <w:tc>
          <w:tcPr>
            <w:tcW w:w="3061" w:type="dxa"/>
            <w:vMerge w:val="restart"/>
            <w:tcBorders>
              <w:top w:val="single" w:sz="4" w:space="0" w:color="auto"/>
              <w:bottom w:val="single" w:sz="4" w:space="0" w:color="auto"/>
            </w:tcBorders>
          </w:tcPr>
          <w:p w:rsidR="00CF4D95" w:rsidRDefault="00CF4D95">
            <w:pPr>
              <w:pStyle w:val="ConsPlusNormal"/>
            </w:pPr>
            <w:r>
              <w:t>Техническое перевооружение и расширение производства ГУП "Межгюльская ковровая фабрика"</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2,800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2,800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2,800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2,800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9.3.</w:t>
            </w:r>
          </w:p>
        </w:tc>
        <w:tc>
          <w:tcPr>
            <w:tcW w:w="3061" w:type="dxa"/>
            <w:vMerge w:val="restart"/>
            <w:tcBorders>
              <w:top w:val="single" w:sz="4" w:space="0" w:color="auto"/>
              <w:bottom w:val="single" w:sz="4" w:space="0" w:color="auto"/>
            </w:tcBorders>
          </w:tcPr>
          <w:p w:rsidR="00CF4D95" w:rsidRDefault="00CF4D95">
            <w:pPr>
              <w:pStyle w:val="ConsPlusNormal"/>
            </w:pPr>
            <w:r>
              <w:t>Техническое перевооружение и расширение производства ООО "Ляхлинская ковровая фабрика" (100 проц. акций в республиканской собственности)</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2,800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2,800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2,800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2,800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9.4.</w:t>
            </w:r>
          </w:p>
        </w:tc>
        <w:tc>
          <w:tcPr>
            <w:tcW w:w="3061" w:type="dxa"/>
            <w:vMerge w:val="restart"/>
            <w:tcBorders>
              <w:top w:val="single" w:sz="4" w:space="0" w:color="auto"/>
              <w:bottom w:val="single" w:sz="4" w:space="0" w:color="auto"/>
            </w:tcBorders>
          </w:tcPr>
          <w:p w:rsidR="00CF4D95" w:rsidRDefault="00CF4D95">
            <w:pPr>
              <w:pStyle w:val="ConsPlusNormal"/>
            </w:pPr>
            <w:r>
              <w:t xml:space="preserve">Техническое перевооружение и расширение производства ООО "Ботлихская фабрика </w:t>
            </w:r>
            <w:r>
              <w:lastRenderedPageBreak/>
              <w:t>народных промыслов" (100 проц. акций в республиканской собственности)</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3,000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3,000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3,000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3,000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9.5.</w:t>
            </w:r>
          </w:p>
        </w:tc>
        <w:tc>
          <w:tcPr>
            <w:tcW w:w="3061" w:type="dxa"/>
            <w:vMerge w:val="restart"/>
            <w:tcBorders>
              <w:top w:val="single" w:sz="4" w:space="0" w:color="auto"/>
              <w:bottom w:val="single" w:sz="4" w:space="0" w:color="auto"/>
            </w:tcBorders>
          </w:tcPr>
          <w:p w:rsidR="00CF4D95" w:rsidRDefault="00CF4D95">
            <w:pPr>
              <w:pStyle w:val="ConsPlusNormal"/>
            </w:pPr>
            <w:r>
              <w:t>Техническое перевооружение и расширение производства ООО "Кавказские ковры"</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6,000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6,000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6,000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6,000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9.6.</w:t>
            </w:r>
          </w:p>
        </w:tc>
        <w:tc>
          <w:tcPr>
            <w:tcW w:w="3061" w:type="dxa"/>
            <w:vMerge w:val="restart"/>
            <w:tcBorders>
              <w:top w:val="single" w:sz="4" w:space="0" w:color="auto"/>
              <w:bottom w:val="single" w:sz="4" w:space="0" w:color="auto"/>
            </w:tcBorders>
          </w:tcPr>
          <w:p w:rsidR="00CF4D95" w:rsidRDefault="00CF4D95">
            <w:pPr>
              <w:pStyle w:val="ConsPlusNormal"/>
            </w:pPr>
            <w:r>
              <w:t>Создание гостевых домов в местах традиционного бытования народных художественных промыслов (сс. Кубачи, Гоцатль, Унцукуль)</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"Акушинский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9.7.</w:t>
            </w:r>
          </w:p>
        </w:tc>
        <w:tc>
          <w:tcPr>
            <w:tcW w:w="3061" w:type="dxa"/>
            <w:vMerge w:val="restart"/>
            <w:tcBorders>
              <w:top w:val="single" w:sz="4" w:space="0" w:color="auto"/>
              <w:bottom w:val="single" w:sz="4" w:space="0" w:color="auto"/>
            </w:tcBorders>
          </w:tcPr>
          <w:p w:rsidR="00CF4D95" w:rsidRDefault="00CF4D95">
            <w:pPr>
              <w:pStyle w:val="ConsPlusNormal"/>
            </w:pPr>
            <w:r>
              <w:t>Техническое перевооружение и расширение производства ООО "Кизляр"</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28,000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28,000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28,000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28,000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9.8.</w:t>
            </w:r>
          </w:p>
        </w:tc>
        <w:tc>
          <w:tcPr>
            <w:tcW w:w="3061" w:type="dxa"/>
            <w:vMerge w:val="restart"/>
            <w:tcBorders>
              <w:top w:val="single" w:sz="4" w:space="0" w:color="auto"/>
              <w:bottom w:val="single" w:sz="4" w:space="0" w:color="auto"/>
            </w:tcBorders>
          </w:tcPr>
          <w:p w:rsidR="00CF4D95" w:rsidRDefault="00CF4D95">
            <w:pPr>
              <w:pStyle w:val="ConsPlusNormal"/>
            </w:pPr>
            <w:r>
              <w:t xml:space="preserve">Техническое перевооружение </w:t>
            </w:r>
            <w:r>
              <w:lastRenderedPageBreak/>
              <w:t>и расширение производства ОАО "Унцукульская художественная фабрика"</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6,000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6,000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6,000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6,000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9.9.</w:t>
            </w:r>
          </w:p>
        </w:tc>
        <w:tc>
          <w:tcPr>
            <w:tcW w:w="3061" w:type="dxa"/>
            <w:vMerge w:val="restart"/>
            <w:tcBorders>
              <w:top w:val="single" w:sz="4" w:space="0" w:color="auto"/>
              <w:bottom w:val="single" w:sz="4" w:space="0" w:color="auto"/>
            </w:tcBorders>
          </w:tcPr>
          <w:p w:rsidR="00CF4D95" w:rsidRDefault="00CF4D95">
            <w:pPr>
              <w:pStyle w:val="ConsPlusNormal"/>
            </w:pPr>
            <w:r>
              <w:t>Техническое перевооружение и расширение производства ГУП "Хивская ковровая фабрика"</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3,000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3,000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3,000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3,000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9.10.</w:t>
            </w:r>
          </w:p>
        </w:tc>
        <w:tc>
          <w:tcPr>
            <w:tcW w:w="3061" w:type="dxa"/>
            <w:vMerge w:val="restart"/>
            <w:tcBorders>
              <w:top w:val="single" w:sz="4" w:space="0" w:color="auto"/>
              <w:bottom w:val="single" w:sz="4" w:space="0" w:color="auto"/>
            </w:tcBorders>
          </w:tcPr>
          <w:p w:rsidR="00CF4D95" w:rsidRDefault="00CF4D95">
            <w:pPr>
              <w:pStyle w:val="ConsPlusNormal"/>
            </w:pPr>
            <w:r>
              <w:t>Техническое перевооружение и расширение производства ГУП "Кубачинский художественный комбинат"</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10,000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10,000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10,000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10,000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9.11.</w:t>
            </w:r>
          </w:p>
        </w:tc>
        <w:tc>
          <w:tcPr>
            <w:tcW w:w="3061" w:type="dxa"/>
            <w:vMerge w:val="restart"/>
            <w:tcBorders>
              <w:top w:val="single" w:sz="4" w:space="0" w:color="auto"/>
              <w:bottom w:val="single" w:sz="4" w:space="0" w:color="auto"/>
            </w:tcBorders>
          </w:tcPr>
          <w:p w:rsidR="00CF4D95" w:rsidRDefault="00CF4D95">
            <w:pPr>
              <w:pStyle w:val="ConsPlusNormal"/>
            </w:pPr>
            <w:r>
              <w:t xml:space="preserve">Техническое перевооружение и расширение производства ГУП "Гоцатлинский </w:t>
            </w:r>
            <w:r>
              <w:lastRenderedPageBreak/>
              <w:t>художественный комбинат"</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4,000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4,000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4,000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4,000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9.12.</w:t>
            </w:r>
          </w:p>
        </w:tc>
        <w:tc>
          <w:tcPr>
            <w:tcW w:w="3061" w:type="dxa"/>
            <w:vMerge w:val="restart"/>
            <w:tcBorders>
              <w:top w:val="single" w:sz="4" w:space="0" w:color="auto"/>
              <w:bottom w:val="single" w:sz="4" w:space="0" w:color="auto"/>
            </w:tcBorders>
          </w:tcPr>
          <w:p w:rsidR="00CF4D95" w:rsidRDefault="00CF4D95">
            <w:pPr>
              <w:pStyle w:val="ConsPlusNormal"/>
            </w:pPr>
            <w:r>
              <w:t>Техническое перевооружение и расширение производства МУП "Сулевкент"</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3,000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3,000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3,000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3,000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9.13.</w:t>
            </w:r>
          </w:p>
        </w:tc>
        <w:tc>
          <w:tcPr>
            <w:tcW w:w="3061" w:type="dxa"/>
            <w:vMerge w:val="restart"/>
            <w:tcBorders>
              <w:top w:val="single" w:sz="4" w:space="0" w:color="auto"/>
              <w:bottom w:val="single" w:sz="4" w:space="0" w:color="auto"/>
            </w:tcBorders>
          </w:tcPr>
          <w:p w:rsidR="00CF4D95" w:rsidRDefault="00CF4D95">
            <w:pPr>
              <w:pStyle w:val="ConsPlusNormal"/>
            </w:pPr>
            <w:r>
              <w:t>Возрождение забытых народных художественных промыслов</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9.14.</w:t>
            </w:r>
          </w:p>
        </w:tc>
        <w:tc>
          <w:tcPr>
            <w:tcW w:w="3061" w:type="dxa"/>
            <w:vMerge w:val="restart"/>
            <w:tcBorders>
              <w:top w:val="single" w:sz="4" w:space="0" w:color="auto"/>
              <w:bottom w:val="single" w:sz="4" w:space="0" w:color="auto"/>
            </w:tcBorders>
          </w:tcPr>
          <w:p w:rsidR="00CF4D95" w:rsidRDefault="00CF4D95">
            <w:pPr>
              <w:pStyle w:val="ConsPlusNormal"/>
            </w:pPr>
            <w:r>
              <w:t xml:space="preserve">Формирование и ведение реестров субъектов, изделий и мастеров, народных </w:t>
            </w:r>
            <w:r>
              <w:lastRenderedPageBreak/>
              <w:t>художественных промыслов и ремесел</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9.15.</w:t>
            </w:r>
          </w:p>
        </w:tc>
        <w:tc>
          <w:tcPr>
            <w:tcW w:w="3061" w:type="dxa"/>
            <w:vMerge w:val="restart"/>
            <w:tcBorders>
              <w:top w:val="single" w:sz="4" w:space="0" w:color="auto"/>
              <w:bottom w:val="single" w:sz="4" w:space="0" w:color="auto"/>
            </w:tcBorders>
          </w:tcPr>
          <w:p w:rsidR="00CF4D95" w:rsidRDefault="00CF4D95">
            <w:pPr>
              <w:pStyle w:val="ConsPlusNormal"/>
            </w:pPr>
            <w:r>
              <w:t>Проведение ежегодного мониторинга состояния и тенденций развития народных художественных промыслов и ремесел</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9.16.</w:t>
            </w:r>
          </w:p>
        </w:tc>
        <w:tc>
          <w:tcPr>
            <w:tcW w:w="3061" w:type="dxa"/>
            <w:vMerge w:val="restart"/>
            <w:tcBorders>
              <w:top w:val="single" w:sz="4" w:space="0" w:color="auto"/>
              <w:bottom w:val="single" w:sz="4" w:space="0" w:color="auto"/>
            </w:tcBorders>
          </w:tcPr>
          <w:p w:rsidR="00CF4D95" w:rsidRDefault="00CF4D95">
            <w:pPr>
              <w:pStyle w:val="ConsPlusNormal"/>
            </w:pPr>
            <w:r>
              <w:t>Информирование индивидуальных предпринимателей в сфере народных художественных промыслов о возможностях применения различных систем налогообложения</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9.17.</w:t>
            </w:r>
          </w:p>
        </w:tc>
        <w:tc>
          <w:tcPr>
            <w:tcW w:w="3061" w:type="dxa"/>
            <w:vMerge w:val="restart"/>
            <w:tcBorders>
              <w:top w:val="single" w:sz="4" w:space="0" w:color="auto"/>
              <w:bottom w:val="single" w:sz="4" w:space="0" w:color="auto"/>
            </w:tcBorders>
          </w:tcPr>
          <w:p w:rsidR="00CF4D95" w:rsidRDefault="00CF4D95">
            <w:pPr>
              <w:pStyle w:val="ConsPlusNormal"/>
            </w:pPr>
            <w:r>
              <w:t>Создание интернет-сайта об истории и современном развитии традиционных народных художественных промыслов и ремесел в Республике Дагестан и сопровождение его в сети "Интернет"</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9.18.</w:t>
            </w:r>
          </w:p>
        </w:tc>
        <w:tc>
          <w:tcPr>
            <w:tcW w:w="3061" w:type="dxa"/>
            <w:vMerge w:val="restart"/>
            <w:tcBorders>
              <w:top w:val="single" w:sz="4" w:space="0" w:color="auto"/>
              <w:bottom w:val="single" w:sz="4" w:space="0" w:color="auto"/>
            </w:tcBorders>
          </w:tcPr>
          <w:p w:rsidR="00CF4D95" w:rsidRDefault="00CF4D95">
            <w:pPr>
              <w:pStyle w:val="ConsPlusNormal"/>
            </w:pPr>
            <w:r>
              <w:t xml:space="preserve">Организация и проведение </w:t>
            </w:r>
            <w:r>
              <w:lastRenderedPageBreak/>
              <w:t>маркетингового исследования потребительской удовлетворенности ассортиментом и качеством изделий народных художественных промыслов</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 xml:space="preserve">2017-2018 </w:t>
            </w:r>
            <w:r>
              <w:lastRenderedPageBreak/>
              <w:t>годы</w:t>
            </w:r>
          </w:p>
        </w:tc>
        <w:tc>
          <w:tcPr>
            <w:tcW w:w="1474" w:type="dxa"/>
            <w:tcBorders>
              <w:top w:val="single" w:sz="4" w:space="0" w:color="auto"/>
              <w:bottom w:val="nil"/>
            </w:tcBorders>
          </w:tcPr>
          <w:p w:rsidR="00CF4D95" w:rsidRDefault="00CF4D95">
            <w:pPr>
              <w:pStyle w:val="ConsPlusNormal"/>
            </w:pPr>
            <w:r>
              <w:lastRenderedPageBreak/>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9.19.</w:t>
            </w:r>
          </w:p>
        </w:tc>
        <w:tc>
          <w:tcPr>
            <w:tcW w:w="3061" w:type="dxa"/>
            <w:vMerge w:val="restart"/>
            <w:tcBorders>
              <w:top w:val="single" w:sz="4" w:space="0" w:color="auto"/>
              <w:bottom w:val="single" w:sz="4" w:space="0" w:color="auto"/>
            </w:tcBorders>
          </w:tcPr>
          <w:p w:rsidR="00CF4D95" w:rsidRDefault="00CF4D95">
            <w:pPr>
              <w:pStyle w:val="ConsPlusNormal"/>
            </w:pPr>
            <w:r>
              <w:t>Проведение ежегодного мониторинга рынка народных художественных промыслов в части выявления товаров-подделок и контрафактной продукции; принятие оперативных мер</w:t>
            </w:r>
          </w:p>
        </w:tc>
        <w:tc>
          <w:tcPr>
            <w:tcW w:w="1417" w:type="dxa"/>
            <w:vMerge w:val="restart"/>
            <w:tcBorders>
              <w:top w:val="single" w:sz="4" w:space="0" w:color="auto"/>
              <w:bottom w:val="single" w:sz="4" w:space="0" w:color="auto"/>
            </w:tcBorders>
          </w:tcPr>
          <w:p w:rsidR="00CF4D95" w:rsidRDefault="00CF4D95">
            <w:pPr>
              <w:pStyle w:val="ConsPlusNormal"/>
              <w:jc w:val="center"/>
            </w:pPr>
            <w:r>
              <w:t>2017-2018 годы</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9.20.</w:t>
            </w:r>
          </w:p>
        </w:tc>
        <w:tc>
          <w:tcPr>
            <w:tcW w:w="3061" w:type="dxa"/>
            <w:vMerge w:val="restart"/>
            <w:tcBorders>
              <w:top w:val="single" w:sz="4" w:space="0" w:color="auto"/>
              <w:bottom w:val="single" w:sz="4" w:space="0" w:color="auto"/>
            </w:tcBorders>
          </w:tcPr>
          <w:p w:rsidR="00CF4D95" w:rsidRDefault="00CF4D95">
            <w:pPr>
              <w:pStyle w:val="ConsPlusNormal"/>
            </w:pPr>
            <w:r>
              <w:t>Популяризация народных художественных промыслов, в том числе подготовка и издание книг, рекламных проспектов, брошюр о народных художественных промыслах, размещение материалов в прессе и сети "Интернет", организация выпусков тематических радио- и телепередач. Организация и проведение конкурсов, конференций, семинаров, фестивалей, круглых столов и других мероприятий</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9.21.</w:t>
            </w:r>
          </w:p>
        </w:tc>
        <w:tc>
          <w:tcPr>
            <w:tcW w:w="3061" w:type="dxa"/>
            <w:vMerge w:val="restart"/>
            <w:tcBorders>
              <w:top w:val="single" w:sz="4" w:space="0" w:color="auto"/>
              <w:bottom w:val="single" w:sz="4" w:space="0" w:color="auto"/>
            </w:tcBorders>
          </w:tcPr>
          <w:p w:rsidR="00CF4D95" w:rsidRDefault="00CF4D95">
            <w:pPr>
              <w:pStyle w:val="ConsPlusNormal"/>
            </w:pPr>
            <w:r>
              <w:t xml:space="preserve">Организация и проведение </w:t>
            </w:r>
            <w:r>
              <w:lastRenderedPageBreak/>
              <w:t>выставок художественных промыслов, участие в российских и международных выставках-ярмарках, форумах, создание и пополнение выставочной экспозиции изделий народных художественных промыслов</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9.22.</w:t>
            </w:r>
          </w:p>
        </w:tc>
        <w:tc>
          <w:tcPr>
            <w:tcW w:w="3061" w:type="dxa"/>
            <w:vMerge w:val="restart"/>
            <w:tcBorders>
              <w:top w:val="single" w:sz="4" w:space="0" w:color="auto"/>
              <w:bottom w:val="single" w:sz="4" w:space="0" w:color="auto"/>
            </w:tcBorders>
          </w:tcPr>
          <w:p w:rsidR="00CF4D95" w:rsidRDefault="00CF4D95">
            <w:pPr>
              <w:pStyle w:val="ConsPlusNormal"/>
            </w:pPr>
            <w:r>
              <w:t>Приобретение палаток и другого оборудования для организации выставок-ярмарок и других мероприятий</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9.23.</w:t>
            </w:r>
          </w:p>
        </w:tc>
        <w:tc>
          <w:tcPr>
            <w:tcW w:w="3061" w:type="dxa"/>
            <w:vMerge w:val="restart"/>
            <w:tcBorders>
              <w:top w:val="single" w:sz="4" w:space="0" w:color="auto"/>
              <w:bottom w:val="single" w:sz="4" w:space="0" w:color="auto"/>
            </w:tcBorders>
          </w:tcPr>
          <w:p w:rsidR="00CF4D95" w:rsidRDefault="00CF4D95">
            <w:pPr>
              <w:pStyle w:val="ConsPlusNormal"/>
            </w:pPr>
            <w:r>
              <w:t>Создание торговых лавок и мастерских народных художественных промыслов в магальной части г. Дербента</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9.24.</w:t>
            </w:r>
          </w:p>
        </w:tc>
        <w:tc>
          <w:tcPr>
            <w:tcW w:w="3061" w:type="dxa"/>
            <w:vMerge w:val="restart"/>
            <w:tcBorders>
              <w:top w:val="single" w:sz="4" w:space="0" w:color="auto"/>
              <w:bottom w:val="single" w:sz="4" w:space="0" w:color="auto"/>
            </w:tcBorders>
          </w:tcPr>
          <w:p w:rsidR="00CF4D95" w:rsidRDefault="00CF4D95">
            <w:pPr>
              <w:pStyle w:val="ConsPlusNormal"/>
            </w:pPr>
            <w:r>
              <w:t>Создание выставочного фонда изделий народных художественных промыслов</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w:t>
            </w:r>
            <w:r>
              <w:lastRenderedPageBreak/>
              <w:t>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lastRenderedPageBreak/>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9.25.</w:t>
            </w:r>
          </w:p>
        </w:tc>
        <w:tc>
          <w:tcPr>
            <w:tcW w:w="3061" w:type="dxa"/>
            <w:vMerge w:val="restart"/>
            <w:tcBorders>
              <w:top w:val="single" w:sz="4" w:space="0" w:color="auto"/>
              <w:bottom w:val="single" w:sz="4" w:space="0" w:color="auto"/>
            </w:tcBorders>
          </w:tcPr>
          <w:p w:rsidR="00CF4D95" w:rsidRDefault="00CF4D95">
            <w:pPr>
              <w:pStyle w:val="ConsPlusNormal"/>
            </w:pPr>
            <w:r>
              <w:t>Создание рекламно-выставочных площадок в помещениях аэропортов гг. Махачкалы, Сочи, Краснодара, Ставрополя</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9.26.</w:t>
            </w:r>
          </w:p>
        </w:tc>
        <w:tc>
          <w:tcPr>
            <w:tcW w:w="3061" w:type="dxa"/>
            <w:vMerge w:val="restart"/>
            <w:tcBorders>
              <w:top w:val="single" w:sz="4" w:space="0" w:color="auto"/>
              <w:bottom w:val="single" w:sz="4" w:space="0" w:color="auto"/>
            </w:tcBorders>
          </w:tcPr>
          <w:p w:rsidR="00CF4D95" w:rsidRDefault="00CF4D95">
            <w:pPr>
              <w:pStyle w:val="ConsPlusNormal"/>
            </w:pPr>
            <w:r>
              <w:t>Разработка и регистрация в установленном порядке бренда (торговой марки) изделий народных художественных промыслов</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pPr>
          </w:p>
        </w:tc>
        <w:tc>
          <w:tcPr>
            <w:tcW w:w="3061" w:type="dxa"/>
            <w:vMerge w:val="restart"/>
            <w:tcBorders>
              <w:top w:val="single" w:sz="4" w:space="0" w:color="auto"/>
              <w:bottom w:val="single" w:sz="4" w:space="0" w:color="auto"/>
            </w:tcBorders>
          </w:tcPr>
          <w:p w:rsidR="00CF4D95" w:rsidRDefault="00CF4D95">
            <w:pPr>
              <w:pStyle w:val="ConsPlusNormal"/>
            </w:pPr>
            <w:r>
              <w:t>Итого по разделу 9</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68,600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68,600</w:t>
            </w:r>
          </w:p>
        </w:tc>
        <w:tc>
          <w:tcPr>
            <w:tcW w:w="1814" w:type="dxa"/>
            <w:vMerge w:val="restart"/>
            <w:tcBorders>
              <w:top w:val="single" w:sz="4" w:space="0" w:color="auto"/>
              <w:bottom w:val="single" w:sz="4" w:space="0" w:color="auto"/>
            </w:tcBorders>
          </w:tcPr>
          <w:p w:rsidR="00CF4D95" w:rsidRDefault="00CF4D95">
            <w:pPr>
              <w:pStyle w:val="ConsPlusNormal"/>
            </w:pP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68,600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68,600</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2"/>
            </w:pPr>
            <w:r>
              <w:lastRenderedPageBreak/>
              <w:t>10. Развитие санаторно-курортного комплекса Республики Дагестан</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10.1.</w:t>
            </w:r>
          </w:p>
        </w:tc>
        <w:tc>
          <w:tcPr>
            <w:tcW w:w="3061" w:type="dxa"/>
            <w:vMerge w:val="restart"/>
            <w:tcBorders>
              <w:top w:val="single" w:sz="4" w:space="0" w:color="auto"/>
              <w:bottom w:val="single" w:sz="4" w:space="0" w:color="auto"/>
            </w:tcBorders>
          </w:tcPr>
          <w:p w:rsidR="00CF4D95" w:rsidRDefault="00CF4D95">
            <w:pPr>
              <w:pStyle w:val="ConsPlusNormal"/>
            </w:pPr>
            <w:r>
              <w:t>Разработка стратегии развития санаторно-курортного комплекса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p w:rsidR="00CF4D95" w:rsidRDefault="00CF4D95">
            <w:pPr>
              <w:pStyle w:val="ConsPlusNormal"/>
            </w:pPr>
            <w:r>
              <w:t>МЧС Дагестана,</w:t>
            </w:r>
          </w:p>
          <w:p w:rsidR="00CF4D95" w:rsidRDefault="00CF4D95">
            <w:pPr>
              <w:pStyle w:val="ConsPlusNormal"/>
            </w:pPr>
            <w:r>
              <w:t>филиал РГУТиС в г. Махачкале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10.2.</w:t>
            </w:r>
          </w:p>
        </w:tc>
        <w:tc>
          <w:tcPr>
            <w:tcW w:w="3061" w:type="dxa"/>
            <w:vMerge w:val="restart"/>
            <w:tcBorders>
              <w:top w:val="single" w:sz="4" w:space="0" w:color="auto"/>
              <w:bottom w:val="single" w:sz="4" w:space="0" w:color="auto"/>
            </w:tcBorders>
          </w:tcPr>
          <w:p w:rsidR="00CF4D95" w:rsidRDefault="00CF4D95">
            <w:pPr>
              <w:pStyle w:val="ConsPlusNormal"/>
            </w:pPr>
            <w:r>
              <w:t>Подготовка проектной документации на строительство объектов санаторно-курортного типа, в т.ч. проведение инженерных изысканий, экспертизы проектной документации и результатов инженерных изысканий</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10.3.</w:t>
            </w:r>
          </w:p>
        </w:tc>
        <w:tc>
          <w:tcPr>
            <w:tcW w:w="3061" w:type="dxa"/>
            <w:vMerge w:val="restart"/>
            <w:tcBorders>
              <w:top w:val="single" w:sz="4" w:space="0" w:color="auto"/>
              <w:bottom w:val="single" w:sz="4" w:space="0" w:color="auto"/>
            </w:tcBorders>
          </w:tcPr>
          <w:p w:rsidR="00CF4D95" w:rsidRDefault="00CF4D95">
            <w:pPr>
              <w:pStyle w:val="ConsPlusNormal"/>
            </w:pPr>
            <w:r>
              <w:t xml:space="preserve">Подготовка проектной документации по строительству (реконструкции) и капитальному ремонту объектов санаторно-курортного типа, в т.ч. подведомственных Министерству здравоохранения Республики Дагестан учреждений здравоохранения. Проведение инженерных изысканий, экспертизы проектной </w:t>
            </w:r>
            <w:r>
              <w:lastRenderedPageBreak/>
              <w:t>документации и результатов инженерных изысканий</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10.4.</w:t>
            </w:r>
          </w:p>
        </w:tc>
        <w:tc>
          <w:tcPr>
            <w:tcW w:w="3061" w:type="dxa"/>
            <w:vMerge w:val="restart"/>
            <w:tcBorders>
              <w:top w:val="single" w:sz="4" w:space="0" w:color="auto"/>
              <w:bottom w:val="single" w:sz="4" w:space="0" w:color="auto"/>
            </w:tcBorders>
          </w:tcPr>
          <w:p w:rsidR="00CF4D95" w:rsidRDefault="00CF4D95">
            <w:pPr>
              <w:pStyle w:val="ConsPlusNormal"/>
            </w:pPr>
            <w:r>
              <w:t>Предоставление грантов на поддержку санаторно-курортных предприятий</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10.5</w:t>
            </w:r>
          </w:p>
        </w:tc>
        <w:tc>
          <w:tcPr>
            <w:tcW w:w="3061" w:type="dxa"/>
            <w:vMerge w:val="restart"/>
            <w:tcBorders>
              <w:top w:val="single" w:sz="4" w:space="0" w:color="auto"/>
              <w:bottom w:val="single" w:sz="4" w:space="0" w:color="auto"/>
            </w:tcBorders>
          </w:tcPr>
          <w:p w:rsidR="00CF4D95" w:rsidRDefault="00CF4D95">
            <w:pPr>
              <w:pStyle w:val="ConsPlusNormal"/>
            </w:pPr>
            <w:r>
              <w:t>Проведение научных и статистических исследований</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филиал РГУТиС в г. Махачкале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10.6</w:t>
            </w:r>
          </w:p>
        </w:tc>
        <w:tc>
          <w:tcPr>
            <w:tcW w:w="3061" w:type="dxa"/>
            <w:vMerge w:val="restart"/>
            <w:tcBorders>
              <w:top w:val="single" w:sz="4" w:space="0" w:color="auto"/>
              <w:bottom w:val="single" w:sz="4" w:space="0" w:color="auto"/>
            </w:tcBorders>
          </w:tcPr>
          <w:p w:rsidR="00CF4D95" w:rsidRDefault="00CF4D95">
            <w:pPr>
              <w:pStyle w:val="ConsPlusNormal"/>
            </w:pPr>
            <w:r>
              <w:t>Создание управляющей компании "Курорты Дагестана"</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10.7.</w:t>
            </w:r>
          </w:p>
        </w:tc>
        <w:tc>
          <w:tcPr>
            <w:tcW w:w="3061" w:type="dxa"/>
            <w:vMerge w:val="restart"/>
            <w:tcBorders>
              <w:top w:val="single" w:sz="4" w:space="0" w:color="auto"/>
              <w:bottom w:val="single" w:sz="4" w:space="0" w:color="auto"/>
            </w:tcBorders>
          </w:tcPr>
          <w:p w:rsidR="00CF4D95" w:rsidRDefault="00CF4D95">
            <w:pPr>
              <w:pStyle w:val="ConsPlusNormal"/>
            </w:pPr>
            <w:r>
              <w:t xml:space="preserve">Проведение конкурса "Лучший объект санаторно-курортного </w:t>
            </w:r>
            <w:r>
              <w:lastRenderedPageBreak/>
              <w:t>типа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lastRenderedPageBreak/>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10.8.</w:t>
            </w:r>
          </w:p>
        </w:tc>
        <w:tc>
          <w:tcPr>
            <w:tcW w:w="3061" w:type="dxa"/>
            <w:vMerge w:val="restart"/>
            <w:tcBorders>
              <w:top w:val="single" w:sz="4" w:space="0" w:color="auto"/>
              <w:bottom w:val="single" w:sz="4" w:space="0" w:color="auto"/>
            </w:tcBorders>
          </w:tcPr>
          <w:p w:rsidR="00CF4D95" w:rsidRDefault="00CF4D95">
            <w:pPr>
              <w:pStyle w:val="ConsPlusNormal"/>
            </w:pPr>
            <w:r>
              <w:t>Проведение физико-химического анализа минеральной, питьевой, лечебной и лечебно-столовых вод с бальнеологическим заключением. Разработка предложений по их рациональному использованию в лечебно-оздоровительных целях</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10.9.</w:t>
            </w:r>
          </w:p>
        </w:tc>
        <w:tc>
          <w:tcPr>
            <w:tcW w:w="3061" w:type="dxa"/>
            <w:vMerge w:val="restart"/>
            <w:tcBorders>
              <w:top w:val="single" w:sz="4" w:space="0" w:color="auto"/>
              <w:bottom w:val="single" w:sz="4" w:space="0" w:color="auto"/>
            </w:tcBorders>
          </w:tcPr>
          <w:p w:rsidR="00CF4D95" w:rsidRDefault="00CF4D95">
            <w:pPr>
              <w:pStyle w:val="ConsPlusNormal"/>
            </w:pPr>
            <w:r>
              <w:t>Проведение полного анализа лечебных грязей с бальнеологическим заключением. Разработка предложений по их рациональному использованию в лечебно-оздоровительных целях</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10.10.</w:t>
            </w:r>
          </w:p>
        </w:tc>
        <w:tc>
          <w:tcPr>
            <w:tcW w:w="3061" w:type="dxa"/>
            <w:vMerge w:val="restart"/>
            <w:tcBorders>
              <w:top w:val="single" w:sz="4" w:space="0" w:color="auto"/>
              <w:bottom w:val="single" w:sz="4" w:space="0" w:color="auto"/>
            </w:tcBorders>
          </w:tcPr>
          <w:p w:rsidR="00CF4D95" w:rsidRDefault="00CF4D95">
            <w:pPr>
              <w:pStyle w:val="ConsPlusNormal"/>
            </w:pPr>
            <w:r>
              <w:t xml:space="preserve">Подготовка документации по вопросу признания территорий Республики Дагестан лечебно-оздоровительными местностями и курортами федерального, </w:t>
            </w:r>
            <w:r>
              <w:lastRenderedPageBreak/>
              <w:t>республиканского и местного значения в соответствии с документами территориального планирования и градостроительного зонирования территорий, утвержденными в установленном порядке (включая проекты округов санитарной или горно-санитарной охраны)</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p w:rsidR="00CF4D95" w:rsidRDefault="00CF4D95">
            <w:pPr>
              <w:pStyle w:val="ConsPlusNormal"/>
            </w:pPr>
            <w:r>
              <w:t>муниципальные образования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 xml:space="preserve">республиканского бюджета </w:t>
            </w:r>
            <w:r>
              <w:lastRenderedPageBreak/>
              <w:t>Республики Дагестан</w:t>
            </w:r>
          </w:p>
        </w:tc>
        <w:tc>
          <w:tcPr>
            <w:tcW w:w="1152" w:type="dxa"/>
            <w:tcBorders>
              <w:top w:val="nil"/>
              <w:bottom w:val="single" w:sz="4" w:space="0" w:color="auto"/>
            </w:tcBorders>
          </w:tcPr>
          <w:p w:rsidR="00CF4D95" w:rsidRDefault="00CF4D95">
            <w:pPr>
              <w:pStyle w:val="ConsPlusNormal"/>
              <w:jc w:val="center"/>
            </w:pPr>
            <w:r>
              <w:lastRenderedPageBreak/>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10.11.</w:t>
            </w:r>
          </w:p>
        </w:tc>
        <w:tc>
          <w:tcPr>
            <w:tcW w:w="3061" w:type="dxa"/>
            <w:vMerge w:val="restart"/>
            <w:tcBorders>
              <w:top w:val="single" w:sz="4" w:space="0" w:color="auto"/>
              <w:bottom w:val="single" w:sz="4" w:space="0" w:color="auto"/>
            </w:tcBorders>
          </w:tcPr>
          <w:p w:rsidR="00CF4D95" w:rsidRDefault="00CF4D95">
            <w:pPr>
              <w:pStyle w:val="ConsPlusNormal"/>
            </w:pPr>
            <w:r>
              <w:t>Разработка инвестиционных проектов по добыче и фасовке лечебно-оздоровительной грязи озер Турали и Тупсуз. Разработка предложений по рациональному использованию грязи в лечебно-оздоровительных целях</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администрация муниципального района "Карабудахкентский район" (по согласованию), администрация муниципального района "Каякентский район"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10.12.</w:t>
            </w:r>
          </w:p>
        </w:tc>
        <w:tc>
          <w:tcPr>
            <w:tcW w:w="3061" w:type="dxa"/>
            <w:vMerge w:val="restart"/>
            <w:tcBorders>
              <w:top w:val="single" w:sz="4" w:space="0" w:color="auto"/>
              <w:bottom w:val="single" w:sz="4" w:space="0" w:color="auto"/>
            </w:tcBorders>
          </w:tcPr>
          <w:p w:rsidR="00CF4D95" w:rsidRDefault="00CF4D95">
            <w:pPr>
              <w:pStyle w:val="ConsPlusNormal"/>
            </w:pPr>
            <w:r>
              <w:t>Разработка и реализация программ обучения и повышения квалификации для специалистов санаторно-курортной сферы</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 xml:space="preserve">республиканского бюджета </w:t>
            </w:r>
            <w:r>
              <w:lastRenderedPageBreak/>
              <w:t>Республики Дагестан</w:t>
            </w:r>
          </w:p>
        </w:tc>
        <w:tc>
          <w:tcPr>
            <w:tcW w:w="1152" w:type="dxa"/>
            <w:tcBorders>
              <w:top w:val="nil"/>
              <w:bottom w:val="single" w:sz="4" w:space="0" w:color="auto"/>
            </w:tcBorders>
          </w:tcPr>
          <w:p w:rsidR="00CF4D95" w:rsidRDefault="00CF4D95">
            <w:pPr>
              <w:pStyle w:val="ConsPlusNormal"/>
              <w:jc w:val="center"/>
            </w:pPr>
            <w:r>
              <w:lastRenderedPageBreak/>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10.13.</w:t>
            </w:r>
          </w:p>
        </w:tc>
        <w:tc>
          <w:tcPr>
            <w:tcW w:w="3061" w:type="dxa"/>
            <w:vMerge w:val="restart"/>
            <w:tcBorders>
              <w:top w:val="single" w:sz="4" w:space="0" w:color="auto"/>
              <w:bottom w:val="single" w:sz="4" w:space="0" w:color="auto"/>
            </w:tcBorders>
          </w:tcPr>
          <w:p w:rsidR="00CF4D95" w:rsidRDefault="00CF4D95">
            <w:pPr>
              <w:pStyle w:val="ConsPlusNormal"/>
            </w:pPr>
            <w:r>
              <w:t>Разработка предложений по восстановлению и реконструкции первоочередных объектов на курортах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10.14.</w:t>
            </w:r>
          </w:p>
        </w:tc>
        <w:tc>
          <w:tcPr>
            <w:tcW w:w="3061" w:type="dxa"/>
            <w:vMerge w:val="restart"/>
            <w:tcBorders>
              <w:top w:val="single" w:sz="4" w:space="0" w:color="auto"/>
              <w:bottom w:val="single" w:sz="4" w:space="0" w:color="auto"/>
            </w:tcBorders>
          </w:tcPr>
          <w:p w:rsidR="00CF4D95" w:rsidRDefault="00CF4D95">
            <w:pPr>
              <w:pStyle w:val="ConsPlusNormal"/>
            </w:pPr>
            <w:r>
              <w:t>Разработка мероприятий по маркетингу и рекламе санаторно-курортных услуг на территории Российской Федерации и за ее пределами</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0,800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0,800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0,800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0,800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10.15.</w:t>
            </w:r>
          </w:p>
        </w:tc>
        <w:tc>
          <w:tcPr>
            <w:tcW w:w="3061" w:type="dxa"/>
            <w:vMerge w:val="restart"/>
            <w:tcBorders>
              <w:top w:val="single" w:sz="4" w:space="0" w:color="auto"/>
              <w:bottom w:val="single" w:sz="4" w:space="0" w:color="auto"/>
            </w:tcBorders>
          </w:tcPr>
          <w:p w:rsidR="00CF4D95" w:rsidRDefault="00CF4D95">
            <w:pPr>
              <w:pStyle w:val="ConsPlusNormal"/>
            </w:pPr>
            <w:r>
              <w:t>Проведение экспертной оценки гидроминеральной базы и разработка предложений по их рациональному использованию в лечебно-оздоровительных целях на курортах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10.16.</w:t>
            </w:r>
          </w:p>
        </w:tc>
        <w:tc>
          <w:tcPr>
            <w:tcW w:w="3061" w:type="dxa"/>
            <w:vMerge w:val="restart"/>
            <w:tcBorders>
              <w:top w:val="single" w:sz="4" w:space="0" w:color="auto"/>
              <w:bottom w:val="single" w:sz="4" w:space="0" w:color="auto"/>
            </w:tcBorders>
          </w:tcPr>
          <w:p w:rsidR="00CF4D95" w:rsidRDefault="00CF4D95">
            <w:pPr>
              <w:pStyle w:val="ConsPlusNormal"/>
            </w:pPr>
            <w:r>
              <w:t>Разработка предложений, направленных на резервирование наиболее ценных лечебно-оздоровительных местностей в целях последующего их использования для санаторно-курортного освоения</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p w:rsidR="00CF4D95" w:rsidRDefault="00CF4D95">
            <w:pPr>
              <w:pStyle w:val="ConsPlusNormal"/>
            </w:pPr>
            <w:r>
              <w:t>Минприроды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10.17.</w:t>
            </w:r>
          </w:p>
        </w:tc>
        <w:tc>
          <w:tcPr>
            <w:tcW w:w="3061" w:type="dxa"/>
            <w:vMerge w:val="restart"/>
            <w:tcBorders>
              <w:top w:val="single" w:sz="4" w:space="0" w:color="auto"/>
              <w:bottom w:val="single" w:sz="4" w:space="0" w:color="auto"/>
            </w:tcBorders>
          </w:tcPr>
          <w:p w:rsidR="00CF4D95" w:rsidRDefault="00CF4D95">
            <w:pPr>
              <w:pStyle w:val="ConsPlusNormal"/>
            </w:pPr>
            <w:r>
              <w:t>Проведение оценки природных лечебных ресурсов неосвоенных участков побережья Каспийского моря и разработка предложений по их рациональному использованию в лечебно-оздоровительных целях</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p w:rsidR="00CF4D95" w:rsidRDefault="00CF4D95">
            <w:pPr>
              <w:pStyle w:val="ConsPlusNormal"/>
            </w:pPr>
            <w:r>
              <w:t>Минприроды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республиканское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10.18.</w:t>
            </w:r>
          </w:p>
        </w:tc>
        <w:tc>
          <w:tcPr>
            <w:tcW w:w="3061" w:type="dxa"/>
            <w:vMerge w:val="restart"/>
            <w:tcBorders>
              <w:top w:val="single" w:sz="4" w:space="0" w:color="auto"/>
              <w:bottom w:val="single" w:sz="4" w:space="0" w:color="auto"/>
            </w:tcBorders>
          </w:tcPr>
          <w:p w:rsidR="00CF4D95" w:rsidRDefault="00CF4D95">
            <w:pPr>
              <w:pStyle w:val="ConsPlusNormal"/>
            </w:pPr>
            <w:r>
              <w:t>Разработка рекомендаций по улучшению экологической обстановки на курортах и в лечебно-оздоровительных местностях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Минприроды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10.19.</w:t>
            </w:r>
          </w:p>
        </w:tc>
        <w:tc>
          <w:tcPr>
            <w:tcW w:w="3061" w:type="dxa"/>
            <w:vMerge w:val="restart"/>
            <w:tcBorders>
              <w:top w:val="single" w:sz="4" w:space="0" w:color="auto"/>
              <w:bottom w:val="single" w:sz="4" w:space="0" w:color="auto"/>
            </w:tcBorders>
          </w:tcPr>
          <w:p w:rsidR="00CF4D95" w:rsidRDefault="00CF4D95">
            <w:pPr>
              <w:pStyle w:val="ConsPlusNormal"/>
            </w:pPr>
            <w:r>
              <w:t xml:space="preserve">Организация государственного мониторинга по основным характеристикам курортов и лечебно-оздоровительных местностей Республики </w:t>
            </w:r>
            <w:r>
              <w:lastRenderedPageBreak/>
              <w:t>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w:t>
            </w:r>
            <w:r>
              <w:lastRenderedPageBreak/>
              <w:t>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lastRenderedPageBreak/>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10.20.</w:t>
            </w:r>
          </w:p>
        </w:tc>
        <w:tc>
          <w:tcPr>
            <w:tcW w:w="3061" w:type="dxa"/>
            <w:vMerge w:val="restart"/>
            <w:tcBorders>
              <w:top w:val="single" w:sz="4" w:space="0" w:color="auto"/>
              <w:bottom w:val="single" w:sz="4" w:space="0" w:color="auto"/>
            </w:tcBorders>
          </w:tcPr>
          <w:p w:rsidR="00CF4D95" w:rsidRDefault="00CF4D95">
            <w:pPr>
              <w:pStyle w:val="ConsPlusNormal"/>
            </w:pPr>
            <w:r>
              <w:t>Разработка научного обоснования поиска и разведки новых месторождений минеральных вод и лечебных грязей, призванных обеспечить санаторно-курортные учреждения различного медицинского профиля</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10.21.</w:t>
            </w:r>
          </w:p>
        </w:tc>
        <w:tc>
          <w:tcPr>
            <w:tcW w:w="3061" w:type="dxa"/>
            <w:vMerge w:val="restart"/>
            <w:tcBorders>
              <w:top w:val="single" w:sz="4" w:space="0" w:color="auto"/>
              <w:bottom w:val="single" w:sz="4" w:space="0" w:color="auto"/>
            </w:tcBorders>
          </w:tcPr>
          <w:p w:rsidR="00CF4D95" w:rsidRDefault="00CF4D95">
            <w:pPr>
              <w:pStyle w:val="ConsPlusNormal"/>
            </w:pPr>
            <w:r>
              <w:t>Организация и проведение научно-практических конференций и съездов по базовым проблемам развития курортного дела</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10.22.</w:t>
            </w:r>
          </w:p>
        </w:tc>
        <w:tc>
          <w:tcPr>
            <w:tcW w:w="3061" w:type="dxa"/>
            <w:vMerge w:val="restart"/>
            <w:tcBorders>
              <w:top w:val="single" w:sz="4" w:space="0" w:color="auto"/>
              <w:bottom w:val="single" w:sz="4" w:space="0" w:color="auto"/>
            </w:tcBorders>
          </w:tcPr>
          <w:p w:rsidR="00CF4D95" w:rsidRDefault="00CF4D95">
            <w:pPr>
              <w:pStyle w:val="ConsPlusNormal"/>
            </w:pPr>
            <w:r>
              <w:t>Проведение капитального ремонта санаторно-курортных учреждений, подведомственных Министерству здравоохранения Республике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Минздрав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pPr>
          </w:p>
        </w:tc>
        <w:tc>
          <w:tcPr>
            <w:tcW w:w="3061" w:type="dxa"/>
            <w:vMerge w:val="restart"/>
            <w:tcBorders>
              <w:top w:val="single" w:sz="4" w:space="0" w:color="auto"/>
              <w:bottom w:val="single" w:sz="4" w:space="0" w:color="auto"/>
            </w:tcBorders>
          </w:tcPr>
          <w:p w:rsidR="00CF4D95" w:rsidRDefault="00CF4D95">
            <w:pPr>
              <w:pStyle w:val="ConsPlusNormal"/>
            </w:pPr>
            <w:r>
              <w:t>Итого по разделу 10</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0,800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0,800</w:t>
            </w:r>
          </w:p>
        </w:tc>
        <w:tc>
          <w:tcPr>
            <w:tcW w:w="1814" w:type="dxa"/>
            <w:vMerge w:val="restart"/>
            <w:tcBorders>
              <w:top w:val="single" w:sz="4" w:space="0" w:color="auto"/>
              <w:bottom w:val="single" w:sz="4" w:space="0" w:color="auto"/>
            </w:tcBorders>
          </w:tcPr>
          <w:p w:rsidR="00CF4D95" w:rsidRDefault="00CF4D95">
            <w:pPr>
              <w:pStyle w:val="ConsPlusNormal"/>
            </w:pP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0,800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0,800</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2"/>
            </w:pPr>
            <w:r>
              <w:t>11. Развитие сельского (аграрного) туризма в Республике Дагестан</w:t>
            </w:r>
          </w:p>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3"/>
            </w:pPr>
            <w:r>
              <w:t>11.1. Нормативно-правовая база</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11.1.1.</w:t>
            </w:r>
          </w:p>
        </w:tc>
        <w:tc>
          <w:tcPr>
            <w:tcW w:w="3061" w:type="dxa"/>
            <w:vMerge w:val="restart"/>
            <w:tcBorders>
              <w:top w:val="single" w:sz="4" w:space="0" w:color="auto"/>
              <w:bottom w:val="single" w:sz="4" w:space="0" w:color="auto"/>
            </w:tcBorders>
          </w:tcPr>
          <w:p w:rsidR="00CF4D95" w:rsidRDefault="00CF4D95">
            <w:pPr>
              <w:pStyle w:val="ConsPlusNormal"/>
            </w:pPr>
            <w:r>
              <w:t>Разработка Концепции развития сельского (аграрного) туризма в Республике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филиал РГУТиС в г. Махачкале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11.1.2.</w:t>
            </w:r>
          </w:p>
        </w:tc>
        <w:tc>
          <w:tcPr>
            <w:tcW w:w="3061" w:type="dxa"/>
            <w:vMerge w:val="restart"/>
            <w:tcBorders>
              <w:top w:val="single" w:sz="4" w:space="0" w:color="auto"/>
              <w:bottom w:val="single" w:sz="4" w:space="0" w:color="auto"/>
            </w:tcBorders>
          </w:tcPr>
          <w:p w:rsidR="00CF4D95" w:rsidRDefault="00CF4D95">
            <w:pPr>
              <w:pStyle w:val="ConsPlusNormal"/>
            </w:pPr>
            <w:r>
              <w:t>Разработка Положения о порядке предоставления субсидий на развитие материально-технической базы субъектам аграрного туризма на территории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11.1.3.</w:t>
            </w:r>
          </w:p>
        </w:tc>
        <w:tc>
          <w:tcPr>
            <w:tcW w:w="3061" w:type="dxa"/>
            <w:vMerge w:val="restart"/>
            <w:tcBorders>
              <w:top w:val="single" w:sz="4" w:space="0" w:color="auto"/>
              <w:bottom w:val="single" w:sz="4" w:space="0" w:color="auto"/>
            </w:tcBorders>
          </w:tcPr>
          <w:p w:rsidR="00CF4D95" w:rsidRDefault="00CF4D95">
            <w:pPr>
              <w:pStyle w:val="ConsPlusNormal"/>
            </w:pPr>
            <w:r>
              <w:t xml:space="preserve">Разработка Стандарта </w:t>
            </w:r>
            <w:r>
              <w:lastRenderedPageBreak/>
              <w:t>гостевых домов в Республике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lastRenderedPageBreak/>
              <w:t>филиал РГУТиС в г. Махачкале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3"/>
            </w:pPr>
            <w:r>
              <w:t>11.2. Развитие туристической инфраструктуры сельского (аграрного) туризма в Республике Дагестан</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11.2.1.</w:t>
            </w:r>
          </w:p>
        </w:tc>
        <w:tc>
          <w:tcPr>
            <w:tcW w:w="3061" w:type="dxa"/>
            <w:vMerge w:val="restart"/>
            <w:tcBorders>
              <w:top w:val="single" w:sz="4" w:space="0" w:color="auto"/>
              <w:bottom w:val="single" w:sz="4" w:space="0" w:color="auto"/>
            </w:tcBorders>
          </w:tcPr>
          <w:p w:rsidR="00CF4D95" w:rsidRDefault="00CF4D95">
            <w:pPr>
              <w:pStyle w:val="ConsPlusNormal"/>
            </w:pPr>
            <w:r>
              <w:t>Проведение мониторинговых исследований развития рынка сельского (аграрного) туризма в Республике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филиал РГУТиС в г. Махачкале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11.2.2.</w:t>
            </w:r>
          </w:p>
        </w:tc>
        <w:tc>
          <w:tcPr>
            <w:tcW w:w="3061" w:type="dxa"/>
            <w:vMerge w:val="restart"/>
            <w:tcBorders>
              <w:top w:val="single" w:sz="4" w:space="0" w:color="auto"/>
              <w:bottom w:val="single" w:sz="4" w:space="0" w:color="auto"/>
            </w:tcBorders>
          </w:tcPr>
          <w:p w:rsidR="00CF4D95" w:rsidRDefault="00CF4D95">
            <w:pPr>
              <w:pStyle w:val="ConsPlusNormal"/>
            </w:pPr>
            <w:r>
              <w:t>Проведение республиканского конкурса социальных проектов (в т.ч. в сфере развития народных промыслов, изготовления символики и оформления туристических маршрутов объектами малой пластики, скульптурами, наскальными изображениями и т.д.)</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11.2.3.</w:t>
            </w:r>
          </w:p>
        </w:tc>
        <w:tc>
          <w:tcPr>
            <w:tcW w:w="3061" w:type="dxa"/>
            <w:vMerge w:val="restart"/>
            <w:tcBorders>
              <w:top w:val="single" w:sz="4" w:space="0" w:color="auto"/>
              <w:bottom w:val="single" w:sz="4" w:space="0" w:color="auto"/>
            </w:tcBorders>
          </w:tcPr>
          <w:p w:rsidR="00CF4D95" w:rsidRDefault="00CF4D95">
            <w:pPr>
              <w:pStyle w:val="ConsPlusNormal"/>
            </w:pPr>
            <w:r>
              <w:t xml:space="preserve">Проведение конкурса на </w:t>
            </w:r>
            <w:r>
              <w:lastRenderedPageBreak/>
              <w:t>лучший малый, средний и крупный объект сельского (аграрного) туризма в Республике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11.2.4.</w:t>
            </w:r>
          </w:p>
        </w:tc>
        <w:tc>
          <w:tcPr>
            <w:tcW w:w="3061" w:type="dxa"/>
            <w:vMerge w:val="restart"/>
            <w:tcBorders>
              <w:top w:val="single" w:sz="4" w:space="0" w:color="auto"/>
              <w:bottom w:val="single" w:sz="4" w:space="0" w:color="auto"/>
            </w:tcBorders>
          </w:tcPr>
          <w:p w:rsidR="00CF4D95" w:rsidRDefault="00CF4D95">
            <w:pPr>
              <w:pStyle w:val="ConsPlusNormal"/>
            </w:pPr>
            <w:r>
              <w:t>Проведение конкурса на лучший инвестиционный проект в сфере сельского (аграрного) туризма в Республике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11.2.5.</w:t>
            </w:r>
          </w:p>
        </w:tc>
        <w:tc>
          <w:tcPr>
            <w:tcW w:w="3061" w:type="dxa"/>
            <w:vMerge w:val="restart"/>
            <w:tcBorders>
              <w:top w:val="single" w:sz="4" w:space="0" w:color="auto"/>
              <w:bottom w:val="single" w:sz="4" w:space="0" w:color="auto"/>
            </w:tcBorders>
          </w:tcPr>
          <w:p w:rsidR="00CF4D95" w:rsidRDefault="00CF4D95">
            <w:pPr>
              <w:pStyle w:val="ConsPlusNormal"/>
            </w:pPr>
            <w:r>
              <w:t>Развитие сети гостевых домов в горной зоне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15,000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2,000</w:t>
            </w:r>
          </w:p>
        </w:tc>
        <w:tc>
          <w:tcPr>
            <w:tcW w:w="1077" w:type="dxa"/>
            <w:tcBorders>
              <w:top w:val="single" w:sz="4" w:space="0" w:color="auto"/>
              <w:bottom w:val="nil"/>
            </w:tcBorders>
          </w:tcPr>
          <w:p w:rsidR="00CF4D95" w:rsidRDefault="00CF4D95">
            <w:pPr>
              <w:pStyle w:val="ConsPlusNormal"/>
              <w:jc w:val="center"/>
            </w:pPr>
            <w:r>
              <w:t>13,000</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15,000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2,000</w:t>
            </w:r>
          </w:p>
        </w:tc>
        <w:tc>
          <w:tcPr>
            <w:tcW w:w="1077" w:type="dxa"/>
            <w:tcBorders>
              <w:top w:val="nil"/>
              <w:bottom w:val="single" w:sz="4" w:space="0" w:color="auto"/>
            </w:tcBorders>
          </w:tcPr>
          <w:p w:rsidR="00CF4D95" w:rsidRDefault="00CF4D95">
            <w:pPr>
              <w:pStyle w:val="ConsPlusNormal"/>
              <w:jc w:val="center"/>
            </w:pPr>
            <w:r>
              <w:t>13,000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11.2.6.</w:t>
            </w:r>
          </w:p>
        </w:tc>
        <w:tc>
          <w:tcPr>
            <w:tcW w:w="3061" w:type="dxa"/>
            <w:vMerge w:val="restart"/>
            <w:tcBorders>
              <w:top w:val="single" w:sz="4" w:space="0" w:color="auto"/>
              <w:bottom w:val="single" w:sz="4" w:space="0" w:color="auto"/>
            </w:tcBorders>
          </w:tcPr>
          <w:p w:rsidR="00CF4D95" w:rsidRDefault="00CF4D95">
            <w:pPr>
              <w:pStyle w:val="ConsPlusNormal"/>
            </w:pPr>
            <w:r>
              <w:t>Установка дорожных знаков туристской навигации в муниципальных районах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11.2.7.</w:t>
            </w:r>
          </w:p>
        </w:tc>
        <w:tc>
          <w:tcPr>
            <w:tcW w:w="3061" w:type="dxa"/>
            <w:vMerge w:val="restart"/>
            <w:tcBorders>
              <w:top w:val="single" w:sz="4" w:space="0" w:color="auto"/>
              <w:bottom w:val="single" w:sz="4" w:space="0" w:color="auto"/>
            </w:tcBorders>
          </w:tcPr>
          <w:p w:rsidR="00CF4D95" w:rsidRDefault="00CF4D95">
            <w:pPr>
              <w:pStyle w:val="ConsPlusNormal"/>
            </w:pPr>
            <w:r>
              <w:t>Проведение благоустройства территории поселений, где проходят основные туристические маршруты и находятся объекты туристического показа</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20,000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20,000</w:t>
            </w:r>
          </w:p>
        </w:tc>
        <w:tc>
          <w:tcPr>
            <w:tcW w:w="1814" w:type="dxa"/>
            <w:vMerge w:val="restart"/>
            <w:tcBorders>
              <w:top w:val="single" w:sz="4" w:space="0" w:color="auto"/>
              <w:bottom w:val="single" w:sz="4" w:space="0" w:color="auto"/>
            </w:tcBorders>
          </w:tcPr>
          <w:p w:rsidR="00CF4D95" w:rsidRDefault="00CF4D95">
            <w:pPr>
              <w:pStyle w:val="ConsPlusNormal"/>
            </w:pPr>
            <w:r>
              <w:t>муниципальные образования Республики Дагестан (по согласованию),</w:t>
            </w:r>
          </w:p>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бюджета муниципального образования (по согласованию)</w:t>
            </w:r>
          </w:p>
        </w:tc>
        <w:tc>
          <w:tcPr>
            <w:tcW w:w="1152" w:type="dxa"/>
            <w:tcBorders>
              <w:top w:val="nil"/>
              <w:bottom w:val="single" w:sz="4" w:space="0" w:color="auto"/>
            </w:tcBorders>
          </w:tcPr>
          <w:p w:rsidR="00CF4D95" w:rsidRDefault="00CF4D95">
            <w:pPr>
              <w:pStyle w:val="ConsPlusNormal"/>
              <w:jc w:val="center"/>
            </w:pPr>
            <w:r>
              <w:t>20,000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20,000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11.2.8.</w:t>
            </w:r>
          </w:p>
        </w:tc>
        <w:tc>
          <w:tcPr>
            <w:tcW w:w="3061" w:type="dxa"/>
            <w:vMerge w:val="restart"/>
            <w:tcBorders>
              <w:top w:val="single" w:sz="4" w:space="0" w:color="auto"/>
              <w:bottom w:val="single" w:sz="4" w:space="0" w:color="auto"/>
            </w:tcBorders>
          </w:tcPr>
          <w:p w:rsidR="00CF4D95" w:rsidRDefault="00CF4D95">
            <w:pPr>
              <w:pStyle w:val="ConsPlusNormal"/>
            </w:pPr>
            <w:r>
              <w:t>Обустройство парковочных зон у объектов туристического показа в муниципальных образованиях Республики Дагестан</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1,000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1,000</w:t>
            </w:r>
          </w:p>
        </w:tc>
        <w:tc>
          <w:tcPr>
            <w:tcW w:w="1814" w:type="dxa"/>
            <w:vMerge w:val="restart"/>
            <w:tcBorders>
              <w:top w:val="single" w:sz="4" w:space="0" w:color="auto"/>
              <w:bottom w:val="single" w:sz="4" w:space="0" w:color="auto"/>
            </w:tcBorders>
          </w:tcPr>
          <w:p w:rsidR="00CF4D95" w:rsidRDefault="00CF4D95">
            <w:pPr>
              <w:pStyle w:val="ConsPlusNormal"/>
            </w:pPr>
            <w:r>
              <w:t>муниципальные образования Республики Дагестан (по согласованию),</w:t>
            </w:r>
          </w:p>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бюджета муниципального образования (по согласованию)</w:t>
            </w:r>
          </w:p>
        </w:tc>
        <w:tc>
          <w:tcPr>
            <w:tcW w:w="1152" w:type="dxa"/>
            <w:tcBorders>
              <w:top w:val="nil"/>
              <w:bottom w:val="single" w:sz="4" w:space="0" w:color="auto"/>
            </w:tcBorders>
          </w:tcPr>
          <w:p w:rsidR="00CF4D95" w:rsidRDefault="00CF4D95">
            <w:pPr>
              <w:pStyle w:val="ConsPlusNormal"/>
              <w:jc w:val="center"/>
            </w:pPr>
            <w:r>
              <w:t>1,000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1,000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11.2.9.</w:t>
            </w:r>
          </w:p>
        </w:tc>
        <w:tc>
          <w:tcPr>
            <w:tcW w:w="3061" w:type="dxa"/>
            <w:vMerge w:val="restart"/>
            <w:tcBorders>
              <w:top w:val="single" w:sz="4" w:space="0" w:color="auto"/>
              <w:bottom w:val="single" w:sz="4" w:space="0" w:color="auto"/>
            </w:tcBorders>
          </w:tcPr>
          <w:p w:rsidR="00CF4D95" w:rsidRDefault="00CF4D95">
            <w:pPr>
              <w:pStyle w:val="ConsPlusNormal"/>
            </w:pPr>
            <w:r>
              <w:t xml:space="preserve">Оформление туристических маршрутов в Гунибском, Хунзахском, Шамильском, </w:t>
            </w:r>
            <w:r>
              <w:lastRenderedPageBreak/>
              <w:t>Тляратинском, Дахадаевском и Ахтынском районах объектами малой пластики, скульптурами, наскальными изображениями и т.д.</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2,000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2,000</w:t>
            </w:r>
          </w:p>
        </w:tc>
        <w:tc>
          <w:tcPr>
            <w:tcW w:w="1814" w:type="dxa"/>
            <w:vMerge w:val="restart"/>
            <w:tcBorders>
              <w:top w:val="single" w:sz="4" w:space="0" w:color="auto"/>
              <w:bottom w:val="single" w:sz="4" w:space="0" w:color="auto"/>
            </w:tcBorders>
          </w:tcPr>
          <w:p w:rsidR="00CF4D95" w:rsidRDefault="00CF4D95">
            <w:pPr>
              <w:pStyle w:val="ConsPlusNormal"/>
            </w:pPr>
            <w:r>
              <w:t xml:space="preserve">муниципальные образования Республики </w:t>
            </w:r>
            <w:r>
              <w:lastRenderedPageBreak/>
              <w:t>Дагестан (по согласованию),</w:t>
            </w:r>
          </w:p>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1,000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1,000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1,000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1,000</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3"/>
            </w:pPr>
            <w:r>
              <w:t>11.3. Формирование новых экскурсионно-туристских программ и маршрутов на территории Республики Дагестан</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11.3.1.</w:t>
            </w:r>
          </w:p>
        </w:tc>
        <w:tc>
          <w:tcPr>
            <w:tcW w:w="3061" w:type="dxa"/>
            <w:vMerge w:val="restart"/>
            <w:tcBorders>
              <w:top w:val="single" w:sz="4" w:space="0" w:color="auto"/>
              <w:bottom w:val="single" w:sz="4" w:space="0" w:color="auto"/>
            </w:tcBorders>
          </w:tcPr>
          <w:p w:rsidR="00CF4D95" w:rsidRDefault="00CF4D95">
            <w:pPr>
              <w:pStyle w:val="ConsPlusNormal"/>
            </w:pPr>
            <w:r>
              <w:t>Разработка и создание на основе комплексных исследований туристского потенциала Республики Дагестан экологических, этнографических, экстремальных и развлекательных туров</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филиал РГУТиС в г. Махачкале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11.3.2.</w:t>
            </w:r>
          </w:p>
        </w:tc>
        <w:tc>
          <w:tcPr>
            <w:tcW w:w="3061" w:type="dxa"/>
            <w:vMerge w:val="restart"/>
            <w:tcBorders>
              <w:top w:val="single" w:sz="4" w:space="0" w:color="auto"/>
              <w:bottom w:val="single" w:sz="4" w:space="0" w:color="auto"/>
            </w:tcBorders>
          </w:tcPr>
          <w:p w:rsidR="00CF4D95" w:rsidRDefault="00CF4D95">
            <w:pPr>
              <w:pStyle w:val="ConsPlusNormal"/>
            </w:pPr>
            <w:r>
              <w:t xml:space="preserve">Проведение PR-кампании, направленной на продвижение сельского (аграрного) туризма в Республике Дагестан, в том числе продвижение туристского продукта </w:t>
            </w:r>
            <w:r>
              <w:lastRenderedPageBreak/>
              <w:t>сельского (аграрного) туризма в Республике Дагестан в электронных и печатных средствах массовой информации, на телевидении и радио</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 xml:space="preserve">республиканского бюджета </w:t>
            </w:r>
            <w:r>
              <w:lastRenderedPageBreak/>
              <w:t>Республики Дагестан</w:t>
            </w:r>
          </w:p>
        </w:tc>
        <w:tc>
          <w:tcPr>
            <w:tcW w:w="1152" w:type="dxa"/>
            <w:tcBorders>
              <w:top w:val="nil"/>
              <w:bottom w:val="single" w:sz="4" w:space="0" w:color="auto"/>
            </w:tcBorders>
          </w:tcPr>
          <w:p w:rsidR="00CF4D95" w:rsidRDefault="00CF4D95">
            <w:pPr>
              <w:pStyle w:val="ConsPlusNormal"/>
              <w:jc w:val="center"/>
            </w:pPr>
            <w:r>
              <w:lastRenderedPageBreak/>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11.3.3.</w:t>
            </w:r>
          </w:p>
        </w:tc>
        <w:tc>
          <w:tcPr>
            <w:tcW w:w="3061" w:type="dxa"/>
            <w:vMerge w:val="restart"/>
            <w:tcBorders>
              <w:top w:val="single" w:sz="4" w:space="0" w:color="auto"/>
              <w:bottom w:val="single" w:sz="4" w:space="0" w:color="auto"/>
            </w:tcBorders>
          </w:tcPr>
          <w:p w:rsidR="00CF4D95" w:rsidRDefault="00CF4D95">
            <w:pPr>
              <w:pStyle w:val="ConsPlusNormal"/>
            </w:pPr>
            <w:r>
              <w:t>Обучение, подготовка и переподготовка лиц, осуществляющих деятельность в сфере сельского туризма</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филиал РГУТиС в г. Махачкале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15475" w:type="dxa"/>
            <w:gridSpan w:val="11"/>
            <w:tcBorders>
              <w:top w:val="single" w:sz="4" w:space="0" w:color="auto"/>
              <w:bottom w:val="single" w:sz="4" w:space="0" w:color="auto"/>
            </w:tcBorders>
          </w:tcPr>
          <w:p w:rsidR="00CF4D95" w:rsidRDefault="00CF4D95">
            <w:pPr>
              <w:pStyle w:val="ConsPlusNormal"/>
              <w:jc w:val="center"/>
              <w:outlineLvl w:val="3"/>
            </w:pPr>
            <w:r>
              <w:t>11.4. Инвестиционная поддержка развития сельского (аграрного) туризма в Республике Дагестан</w:t>
            </w:r>
          </w:p>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11.4.1.</w:t>
            </w:r>
          </w:p>
        </w:tc>
        <w:tc>
          <w:tcPr>
            <w:tcW w:w="3061" w:type="dxa"/>
            <w:vMerge w:val="restart"/>
            <w:tcBorders>
              <w:top w:val="single" w:sz="4" w:space="0" w:color="auto"/>
              <w:bottom w:val="single" w:sz="4" w:space="0" w:color="auto"/>
            </w:tcBorders>
          </w:tcPr>
          <w:p w:rsidR="00CF4D95" w:rsidRDefault="00CF4D95">
            <w:pPr>
              <w:pStyle w:val="ConsPlusNormal"/>
            </w:pPr>
            <w:r>
              <w:t>Предоставление субсидий на компенсацию части затрат на подрядные работы, связанные со строительством, реконструкцией ремонтом и обустройством объектов сельского (аграрного) туризма (жилых помещений и нежилых помещений), используемых для оказания комплекса туристско-экскурсионных услуг</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филиал РГУТиС в г. Махачкале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11.4.2.</w:t>
            </w:r>
          </w:p>
        </w:tc>
        <w:tc>
          <w:tcPr>
            <w:tcW w:w="3061" w:type="dxa"/>
            <w:vMerge w:val="restart"/>
            <w:tcBorders>
              <w:top w:val="single" w:sz="4" w:space="0" w:color="auto"/>
              <w:bottom w:val="single" w:sz="4" w:space="0" w:color="auto"/>
            </w:tcBorders>
          </w:tcPr>
          <w:p w:rsidR="00CF4D95" w:rsidRDefault="00CF4D95">
            <w:pPr>
              <w:pStyle w:val="ConsPlusNormal"/>
            </w:pPr>
            <w:r>
              <w:t xml:space="preserve">Предоставление субсидий на компенсацию части затрат на подрядные работы, связанные </w:t>
            </w:r>
            <w:r>
              <w:lastRenderedPageBreak/>
              <w:t>с развитием инженерной инфраструктуры ооъектов сельского (аграрного) туризма, включение газопровода, водопровода, канализации и электрических сетей</w:t>
            </w:r>
          </w:p>
        </w:tc>
        <w:tc>
          <w:tcPr>
            <w:tcW w:w="1417" w:type="dxa"/>
            <w:vMerge w:val="restart"/>
            <w:tcBorders>
              <w:top w:val="single" w:sz="4" w:space="0" w:color="auto"/>
              <w:bottom w:val="single" w:sz="4" w:space="0" w:color="auto"/>
            </w:tcBorders>
          </w:tcPr>
          <w:p w:rsidR="00CF4D95" w:rsidRDefault="00CF4D95">
            <w:pPr>
              <w:pStyle w:val="ConsPlusNormal"/>
              <w:jc w:val="center"/>
            </w:pPr>
            <w:r>
              <w:lastRenderedPageBreak/>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 xml:space="preserve">филиал РГУТиС в г. Махачкале (по </w:t>
            </w:r>
            <w:r>
              <w:lastRenderedPageBreak/>
              <w:t>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lastRenderedPageBreak/>
              <w:t>11.4.3.</w:t>
            </w:r>
          </w:p>
        </w:tc>
        <w:tc>
          <w:tcPr>
            <w:tcW w:w="3061" w:type="dxa"/>
            <w:vMerge w:val="restart"/>
            <w:tcBorders>
              <w:top w:val="single" w:sz="4" w:space="0" w:color="auto"/>
              <w:bottom w:val="single" w:sz="4" w:space="0" w:color="auto"/>
            </w:tcBorders>
          </w:tcPr>
          <w:p w:rsidR="00CF4D95" w:rsidRDefault="00CF4D95">
            <w:pPr>
              <w:pStyle w:val="ConsPlusNormal"/>
            </w:pPr>
            <w:r>
              <w:t>Предоставление субсидий на компенсацию части затрат на приобретение оборудования, инвентаря и других объектов движимого имущества, используемых для оказания комплекса туристско-экскурсионных услуг объектами сельского (аграрного) туризма</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Минтуризм РД,</w:t>
            </w:r>
          </w:p>
          <w:p w:rsidR="00CF4D95" w:rsidRDefault="00CF4D95">
            <w:pPr>
              <w:pStyle w:val="ConsPlusNormal"/>
            </w:pPr>
            <w:r>
              <w:t>филиал РГУТиС в г. Махачкале (по согласованию)</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республиканского бюджета Республики Дагестан</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jc w:val="center"/>
            </w:pPr>
            <w:r>
              <w:t>11.4.4.</w:t>
            </w:r>
          </w:p>
        </w:tc>
        <w:tc>
          <w:tcPr>
            <w:tcW w:w="3061" w:type="dxa"/>
            <w:vMerge w:val="restart"/>
            <w:tcBorders>
              <w:top w:val="single" w:sz="4" w:space="0" w:color="auto"/>
              <w:bottom w:val="single" w:sz="4" w:space="0" w:color="auto"/>
            </w:tcBorders>
          </w:tcPr>
          <w:p w:rsidR="00CF4D95" w:rsidRDefault="00CF4D95">
            <w:pPr>
              <w:pStyle w:val="ConsPlusNormal"/>
            </w:pPr>
            <w:r>
              <w:t>Формирование банка инвестиционных проектов по развитию инфраструктуры сельского (аграрного) туризма</w:t>
            </w:r>
          </w:p>
        </w:tc>
        <w:tc>
          <w:tcPr>
            <w:tcW w:w="1417" w:type="dxa"/>
            <w:vMerge w:val="restart"/>
            <w:tcBorders>
              <w:top w:val="single" w:sz="4" w:space="0" w:color="auto"/>
              <w:bottom w:val="single" w:sz="4" w:space="0" w:color="auto"/>
            </w:tcBorders>
          </w:tcPr>
          <w:p w:rsidR="00CF4D95" w:rsidRDefault="00CF4D95">
            <w:pPr>
              <w:pStyle w:val="ConsPlusNormal"/>
              <w:jc w:val="center"/>
            </w:pPr>
            <w:r>
              <w:t>2018 год</w:t>
            </w: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w:t>
            </w:r>
          </w:p>
        </w:tc>
        <w:tc>
          <w:tcPr>
            <w:tcW w:w="1077" w:type="dxa"/>
            <w:tcBorders>
              <w:top w:val="single" w:sz="4" w:space="0" w:color="auto"/>
              <w:bottom w:val="nil"/>
            </w:tcBorders>
          </w:tcPr>
          <w:p w:rsidR="00CF4D95" w:rsidRDefault="00CF4D95">
            <w:pPr>
              <w:pStyle w:val="ConsPlusNormal"/>
              <w:jc w:val="center"/>
            </w:pPr>
            <w:r>
              <w:t>-</w:t>
            </w:r>
          </w:p>
        </w:tc>
        <w:tc>
          <w:tcPr>
            <w:tcW w:w="1814" w:type="dxa"/>
            <w:vMerge w:val="restart"/>
            <w:tcBorders>
              <w:top w:val="single" w:sz="4" w:space="0" w:color="auto"/>
              <w:bottom w:val="single" w:sz="4" w:space="0" w:color="auto"/>
            </w:tcBorders>
          </w:tcPr>
          <w:p w:rsidR="00CF4D95" w:rsidRDefault="00CF4D95">
            <w:pPr>
              <w:pStyle w:val="ConsPlusNormal"/>
            </w:pPr>
            <w:r>
              <w:t>муниципальные образования Республики Дагестан (по согласованию),</w:t>
            </w:r>
          </w:p>
          <w:p w:rsidR="00CF4D95" w:rsidRDefault="00CF4D95">
            <w:pPr>
              <w:pStyle w:val="ConsPlusNormal"/>
            </w:pPr>
            <w:r>
              <w:t>Минтуризм РД</w:t>
            </w: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бюджета муниципального образования (по согласованию)</w:t>
            </w:r>
          </w:p>
        </w:tc>
        <w:tc>
          <w:tcPr>
            <w:tcW w:w="1152" w:type="dxa"/>
            <w:tcBorders>
              <w:top w:val="nil"/>
              <w:bottom w:val="single" w:sz="4" w:space="0" w:color="auto"/>
            </w:tcBorders>
          </w:tcPr>
          <w:p w:rsidR="00CF4D95" w:rsidRDefault="00CF4D95">
            <w:pPr>
              <w:pStyle w:val="ConsPlusNormal"/>
              <w:jc w:val="center"/>
            </w:pPr>
            <w:r>
              <w:t>-</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w:t>
            </w:r>
          </w:p>
        </w:tc>
        <w:tc>
          <w:tcPr>
            <w:tcW w:w="1077" w:type="dxa"/>
            <w:tcBorders>
              <w:top w:val="nil"/>
              <w:bottom w:val="single" w:sz="4" w:space="0" w:color="auto"/>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pPr>
          </w:p>
        </w:tc>
        <w:tc>
          <w:tcPr>
            <w:tcW w:w="3061" w:type="dxa"/>
            <w:vMerge w:val="restart"/>
            <w:tcBorders>
              <w:top w:val="single" w:sz="4" w:space="0" w:color="auto"/>
              <w:bottom w:val="single" w:sz="4" w:space="0" w:color="auto"/>
            </w:tcBorders>
          </w:tcPr>
          <w:p w:rsidR="00CF4D95" w:rsidRDefault="00CF4D95">
            <w:pPr>
              <w:pStyle w:val="ConsPlusNormal"/>
            </w:pPr>
            <w:r>
              <w:t>Итого по разделу 11</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38,000</w:t>
            </w:r>
          </w:p>
        </w:tc>
        <w:tc>
          <w:tcPr>
            <w:tcW w:w="1128" w:type="dxa"/>
            <w:tcBorders>
              <w:top w:val="single" w:sz="4" w:space="0" w:color="auto"/>
              <w:bottom w:val="nil"/>
            </w:tcBorders>
          </w:tcPr>
          <w:p w:rsidR="00CF4D95" w:rsidRDefault="00CF4D95">
            <w:pPr>
              <w:pStyle w:val="ConsPlusNormal"/>
              <w:jc w:val="center"/>
            </w:pPr>
            <w:r>
              <w:t>-</w:t>
            </w:r>
          </w:p>
        </w:tc>
        <w:tc>
          <w:tcPr>
            <w:tcW w:w="1142" w:type="dxa"/>
            <w:tcBorders>
              <w:top w:val="single" w:sz="4" w:space="0" w:color="auto"/>
              <w:bottom w:val="nil"/>
            </w:tcBorders>
          </w:tcPr>
          <w:p w:rsidR="00CF4D95" w:rsidRDefault="00CF4D95">
            <w:pPr>
              <w:pStyle w:val="ConsPlusNormal"/>
              <w:jc w:val="center"/>
            </w:pPr>
            <w:r>
              <w:t>-</w:t>
            </w:r>
          </w:p>
        </w:tc>
        <w:tc>
          <w:tcPr>
            <w:tcW w:w="1056" w:type="dxa"/>
            <w:tcBorders>
              <w:top w:val="single" w:sz="4" w:space="0" w:color="auto"/>
              <w:bottom w:val="nil"/>
            </w:tcBorders>
          </w:tcPr>
          <w:p w:rsidR="00CF4D95" w:rsidRDefault="00CF4D95">
            <w:pPr>
              <w:pStyle w:val="ConsPlusNormal"/>
              <w:jc w:val="center"/>
            </w:pPr>
            <w:r>
              <w:t>-</w:t>
            </w:r>
          </w:p>
        </w:tc>
        <w:tc>
          <w:tcPr>
            <w:tcW w:w="1247" w:type="dxa"/>
            <w:tcBorders>
              <w:top w:val="single" w:sz="4" w:space="0" w:color="auto"/>
              <w:bottom w:val="nil"/>
            </w:tcBorders>
          </w:tcPr>
          <w:p w:rsidR="00CF4D95" w:rsidRDefault="00CF4D95">
            <w:pPr>
              <w:pStyle w:val="ConsPlusNormal"/>
              <w:jc w:val="center"/>
            </w:pPr>
            <w:r>
              <w:t>2,000</w:t>
            </w:r>
          </w:p>
        </w:tc>
        <w:tc>
          <w:tcPr>
            <w:tcW w:w="1077" w:type="dxa"/>
            <w:tcBorders>
              <w:top w:val="single" w:sz="4" w:space="0" w:color="auto"/>
              <w:bottom w:val="nil"/>
            </w:tcBorders>
          </w:tcPr>
          <w:p w:rsidR="00CF4D95" w:rsidRDefault="00CF4D95">
            <w:pPr>
              <w:pStyle w:val="ConsPlusNormal"/>
              <w:jc w:val="center"/>
            </w:pPr>
            <w:r>
              <w:t>36,000</w:t>
            </w:r>
          </w:p>
        </w:tc>
        <w:tc>
          <w:tcPr>
            <w:tcW w:w="1814" w:type="dxa"/>
            <w:vMerge w:val="restart"/>
            <w:tcBorders>
              <w:top w:val="single" w:sz="4" w:space="0" w:color="auto"/>
              <w:bottom w:val="single" w:sz="4" w:space="0" w:color="auto"/>
            </w:tcBorders>
          </w:tcPr>
          <w:p w:rsidR="00CF4D95" w:rsidRDefault="00CF4D95">
            <w:pPr>
              <w:pStyle w:val="ConsPlusNormal"/>
            </w:pP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республиканского бюджета Республики Дагестан</w:t>
            </w:r>
          </w:p>
        </w:tc>
        <w:tc>
          <w:tcPr>
            <w:tcW w:w="1152" w:type="dxa"/>
            <w:tcBorders>
              <w:top w:val="nil"/>
              <w:bottom w:val="nil"/>
            </w:tcBorders>
          </w:tcPr>
          <w:p w:rsidR="00CF4D95" w:rsidRDefault="00CF4D95">
            <w:pPr>
              <w:pStyle w:val="ConsPlusNormal"/>
              <w:jc w:val="center"/>
            </w:pPr>
            <w:r>
              <w:t>-</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22,000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w:t>
            </w:r>
          </w:p>
        </w:tc>
        <w:tc>
          <w:tcPr>
            <w:tcW w:w="1077" w:type="dxa"/>
            <w:tcBorders>
              <w:top w:val="nil"/>
              <w:bottom w:val="nil"/>
            </w:tcBorders>
          </w:tcPr>
          <w:p w:rsidR="00CF4D95" w:rsidRDefault="00CF4D95">
            <w:pPr>
              <w:pStyle w:val="ConsPlusNormal"/>
              <w:jc w:val="center"/>
            </w:pPr>
            <w:r>
              <w:t>22,000</w:t>
            </w:r>
          </w:p>
        </w:tc>
        <w:tc>
          <w:tcPr>
            <w:tcW w:w="1814" w:type="dxa"/>
            <w:vMerge/>
            <w:tcBorders>
              <w:top w:val="single" w:sz="4" w:space="0" w:color="auto"/>
              <w:bottom w:val="single" w:sz="4" w:space="0" w:color="auto"/>
            </w:tcBorders>
          </w:tcPr>
          <w:p w:rsidR="00CF4D95" w:rsidRDefault="00CF4D95"/>
        </w:tc>
      </w:tr>
      <w:tr w:rsidR="00CF4D95">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16,000</w:t>
            </w:r>
          </w:p>
        </w:tc>
        <w:tc>
          <w:tcPr>
            <w:tcW w:w="1128" w:type="dxa"/>
            <w:tcBorders>
              <w:top w:val="nil"/>
              <w:bottom w:val="single" w:sz="4" w:space="0" w:color="auto"/>
            </w:tcBorders>
          </w:tcPr>
          <w:p w:rsidR="00CF4D95" w:rsidRDefault="00CF4D95">
            <w:pPr>
              <w:pStyle w:val="ConsPlusNormal"/>
              <w:jc w:val="center"/>
            </w:pPr>
            <w:r>
              <w:t>-</w:t>
            </w:r>
          </w:p>
        </w:tc>
        <w:tc>
          <w:tcPr>
            <w:tcW w:w="1142" w:type="dxa"/>
            <w:tcBorders>
              <w:top w:val="nil"/>
              <w:bottom w:val="single" w:sz="4" w:space="0" w:color="auto"/>
            </w:tcBorders>
          </w:tcPr>
          <w:p w:rsidR="00CF4D95" w:rsidRDefault="00CF4D95">
            <w:pPr>
              <w:pStyle w:val="ConsPlusNormal"/>
              <w:jc w:val="center"/>
            </w:pPr>
            <w:r>
              <w:t>-</w:t>
            </w:r>
          </w:p>
        </w:tc>
        <w:tc>
          <w:tcPr>
            <w:tcW w:w="1056" w:type="dxa"/>
            <w:tcBorders>
              <w:top w:val="nil"/>
              <w:bottom w:val="single" w:sz="4" w:space="0" w:color="auto"/>
            </w:tcBorders>
          </w:tcPr>
          <w:p w:rsidR="00CF4D95" w:rsidRDefault="00CF4D95">
            <w:pPr>
              <w:pStyle w:val="ConsPlusNormal"/>
              <w:jc w:val="center"/>
            </w:pPr>
            <w:r>
              <w:t>-</w:t>
            </w:r>
          </w:p>
        </w:tc>
        <w:tc>
          <w:tcPr>
            <w:tcW w:w="1247" w:type="dxa"/>
            <w:tcBorders>
              <w:top w:val="nil"/>
              <w:bottom w:val="single" w:sz="4" w:space="0" w:color="auto"/>
            </w:tcBorders>
          </w:tcPr>
          <w:p w:rsidR="00CF4D95" w:rsidRDefault="00CF4D95">
            <w:pPr>
              <w:pStyle w:val="ConsPlusNormal"/>
              <w:jc w:val="center"/>
            </w:pPr>
            <w:r>
              <w:t>2,000</w:t>
            </w:r>
          </w:p>
        </w:tc>
        <w:tc>
          <w:tcPr>
            <w:tcW w:w="1077" w:type="dxa"/>
            <w:tcBorders>
              <w:top w:val="nil"/>
              <w:bottom w:val="single" w:sz="4" w:space="0" w:color="auto"/>
            </w:tcBorders>
          </w:tcPr>
          <w:p w:rsidR="00CF4D95" w:rsidRDefault="00CF4D95">
            <w:pPr>
              <w:pStyle w:val="ConsPlusNormal"/>
              <w:jc w:val="center"/>
            </w:pPr>
            <w:r>
              <w:t>14,000</w:t>
            </w:r>
          </w:p>
        </w:tc>
        <w:tc>
          <w:tcPr>
            <w:tcW w:w="1814" w:type="dxa"/>
            <w:vMerge/>
            <w:tcBorders>
              <w:top w:val="single" w:sz="4" w:space="0" w:color="auto"/>
              <w:bottom w:val="single" w:sz="4" w:space="0" w:color="auto"/>
            </w:tcBorders>
          </w:tcPr>
          <w:p w:rsidR="00CF4D95" w:rsidRDefault="00CF4D95"/>
        </w:tc>
      </w:tr>
      <w:tr w:rsidR="00CF4D95">
        <w:tc>
          <w:tcPr>
            <w:tcW w:w="907" w:type="dxa"/>
            <w:vMerge w:val="restart"/>
            <w:tcBorders>
              <w:top w:val="single" w:sz="4" w:space="0" w:color="auto"/>
              <w:bottom w:val="single" w:sz="4" w:space="0" w:color="auto"/>
            </w:tcBorders>
          </w:tcPr>
          <w:p w:rsidR="00CF4D95" w:rsidRDefault="00CF4D95">
            <w:pPr>
              <w:pStyle w:val="ConsPlusNormal"/>
            </w:pPr>
          </w:p>
        </w:tc>
        <w:tc>
          <w:tcPr>
            <w:tcW w:w="3061" w:type="dxa"/>
            <w:vMerge w:val="restart"/>
            <w:tcBorders>
              <w:top w:val="single" w:sz="4" w:space="0" w:color="auto"/>
              <w:bottom w:val="single" w:sz="4" w:space="0" w:color="auto"/>
            </w:tcBorders>
          </w:tcPr>
          <w:p w:rsidR="00CF4D95" w:rsidRDefault="00CF4D95">
            <w:pPr>
              <w:pStyle w:val="ConsPlusNormal"/>
            </w:pPr>
            <w:r>
              <w:t>Итого по Программе</w:t>
            </w:r>
          </w:p>
        </w:tc>
        <w:tc>
          <w:tcPr>
            <w:tcW w:w="1417" w:type="dxa"/>
            <w:vMerge w:val="restart"/>
            <w:tcBorders>
              <w:top w:val="single" w:sz="4" w:space="0" w:color="auto"/>
              <w:bottom w:val="single" w:sz="4" w:space="0" w:color="auto"/>
            </w:tcBorders>
          </w:tcPr>
          <w:p w:rsidR="00CF4D95" w:rsidRDefault="00CF4D95">
            <w:pPr>
              <w:pStyle w:val="ConsPlusNormal"/>
            </w:pPr>
          </w:p>
        </w:tc>
        <w:tc>
          <w:tcPr>
            <w:tcW w:w="1474" w:type="dxa"/>
            <w:tcBorders>
              <w:top w:val="single" w:sz="4" w:space="0" w:color="auto"/>
              <w:bottom w:val="nil"/>
            </w:tcBorders>
          </w:tcPr>
          <w:p w:rsidR="00CF4D95" w:rsidRDefault="00CF4D95">
            <w:pPr>
              <w:pStyle w:val="ConsPlusNormal"/>
            </w:pPr>
            <w:r>
              <w:t>всего</w:t>
            </w:r>
          </w:p>
        </w:tc>
        <w:tc>
          <w:tcPr>
            <w:tcW w:w="1152" w:type="dxa"/>
            <w:tcBorders>
              <w:top w:val="single" w:sz="4" w:space="0" w:color="auto"/>
              <w:bottom w:val="nil"/>
            </w:tcBorders>
          </w:tcPr>
          <w:p w:rsidR="00CF4D95" w:rsidRDefault="00CF4D95">
            <w:pPr>
              <w:pStyle w:val="ConsPlusNormal"/>
              <w:jc w:val="center"/>
            </w:pPr>
            <w:r>
              <w:t>5951,851</w:t>
            </w:r>
          </w:p>
        </w:tc>
        <w:tc>
          <w:tcPr>
            <w:tcW w:w="1128" w:type="dxa"/>
            <w:tcBorders>
              <w:top w:val="single" w:sz="4" w:space="0" w:color="auto"/>
              <w:bottom w:val="nil"/>
            </w:tcBorders>
          </w:tcPr>
          <w:p w:rsidR="00CF4D95" w:rsidRDefault="00CF4D95">
            <w:pPr>
              <w:pStyle w:val="ConsPlusNormal"/>
              <w:jc w:val="center"/>
            </w:pPr>
            <w:r>
              <w:t>94,652</w:t>
            </w:r>
          </w:p>
        </w:tc>
        <w:tc>
          <w:tcPr>
            <w:tcW w:w="1142" w:type="dxa"/>
            <w:tcBorders>
              <w:top w:val="single" w:sz="4" w:space="0" w:color="auto"/>
              <w:bottom w:val="nil"/>
            </w:tcBorders>
          </w:tcPr>
          <w:p w:rsidR="00CF4D95" w:rsidRDefault="00CF4D95">
            <w:pPr>
              <w:pStyle w:val="ConsPlusNormal"/>
              <w:jc w:val="center"/>
            </w:pPr>
            <w:r>
              <w:t>112,418</w:t>
            </w:r>
          </w:p>
        </w:tc>
        <w:tc>
          <w:tcPr>
            <w:tcW w:w="1056" w:type="dxa"/>
            <w:tcBorders>
              <w:top w:val="single" w:sz="4" w:space="0" w:color="auto"/>
              <w:bottom w:val="nil"/>
            </w:tcBorders>
          </w:tcPr>
          <w:p w:rsidR="00CF4D95" w:rsidRDefault="00CF4D95">
            <w:pPr>
              <w:pStyle w:val="ConsPlusNormal"/>
              <w:jc w:val="center"/>
            </w:pPr>
            <w:r>
              <w:t>261,414</w:t>
            </w:r>
          </w:p>
        </w:tc>
        <w:tc>
          <w:tcPr>
            <w:tcW w:w="1247" w:type="dxa"/>
            <w:tcBorders>
              <w:top w:val="single" w:sz="4" w:space="0" w:color="auto"/>
              <w:bottom w:val="nil"/>
            </w:tcBorders>
          </w:tcPr>
          <w:p w:rsidR="00CF4D95" w:rsidRDefault="00CF4D95">
            <w:pPr>
              <w:pStyle w:val="ConsPlusNormal"/>
              <w:jc w:val="center"/>
            </w:pPr>
            <w:r>
              <w:t>1919,244</w:t>
            </w:r>
          </w:p>
        </w:tc>
        <w:tc>
          <w:tcPr>
            <w:tcW w:w="1077" w:type="dxa"/>
            <w:tcBorders>
              <w:top w:val="single" w:sz="4" w:space="0" w:color="auto"/>
              <w:bottom w:val="nil"/>
            </w:tcBorders>
          </w:tcPr>
          <w:p w:rsidR="00CF4D95" w:rsidRDefault="00CF4D95">
            <w:pPr>
              <w:pStyle w:val="ConsPlusNormal"/>
              <w:jc w:val="center"/>
            </w:pPr>
            <w:r>
              <w:t>3564,123</w:t>
            </w:r>
          </w:p>
        </w:tc>
        <w:tc>
          <w:tcPr>
            <w:tcW w:w="1814" w:type="dxa"/>
            <w:vMerge w:val="restart"/>
            <w:tcBorders>
              <w:top w:val="single" w:sz="4" w:space="0" w:color="auto"/>
              <w:bottom w:val="single" w:sz="4" w:space="0" w:color="auto"/>
            </w:tcBorders>
          </w:tcPr>
          <w:p w:rsidR="00CF4D95" w:rsidRDefault="00CF4D95">
            <w:pPr>
              <w:pStyle w:val="ConsPlusNormal"/>
            </w:pPr>
          </w:p>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в том числе</w:t>
            </w:r>
          </w:p>
          <w:p w:rsidR="00CF4D95" w:rsidRDefault="00CF4D95">
            <w:pPr>
              <w:pStyle w:val="ConsPlusNormal"/>
            </w:pPr>
            <w:r>
              <w:t>средства:</w:t>
            </w:r>
          </w:p>
        </w:tc>
        <w:tc>
          <w:tcPr>
            <w:tcW w:w="1152" w:type="dxa"/>
            <w:tcBorders>
              <w:top w:val="nil"/>
              <w:bottom w:val="nil"/>
            </w:tcBorders>
          </w:tcPr>
          <w:p w:rsidR="00CF4D95" w:rsidRDefault="00CF4D95">
            <w:pPr>
              <w:pStyle w:val="ConsPlusNormal"/>
            </w:pPr>
          </w:p>
        </w:tc>
        <w:tc>
          <w:tcPr>
            <w:tcW w:w="1128" w:type="dxa"/>
            <w:tcBorders>
              <w:top w:val="nil"/>
              <w:bottom w:val="nil"/>
            </w:tcBorders>
          </w:tcPr>
          <w:p w:rsidR="00CF4D95" w:rsidRDefault="00CF4D95">
            <w:pPr>
              <w:pStyle w:val="ConsPlusNormal"/>
            </w:pPr>
          </w:p>
        </w:tc>
        <w:tc>
          <w:tcPr>
            <w:tcW w:w="1142" w:type="dxa"/>
            <w:tcBorders>
              <w:top w:val="nil"/>
              <w:bottom w:val="nil"/>
            </w:tcBorders>
          </w:tcPr>
          <w:p w:rsidR="00CF4D95" w:rsidRDefault="00CF4D95">
            <w:pPr>
              <w:pStyle w:val="ConsPlusNormal"/>
            </w:pPr>
          </w:p>
        </w:tc>
        <w:tc>
          <w:tcPr>
            <w:tcW w:w="1056" w:type="dxa"/>
            <w:tcBorders>
              <w:top w:val="nil"/>
              <w:bottom w:val="nil"/>
            </w:tcBorders>
          </w:tcPr>
          <w:p w:rsidR="00CF4D95" w:rsidRDefault="00CF4D95">
            <w:pPr>
              <w:pStyle w:val="ConsPlusNormal"/>
            </w:pPr>
          </w:p>
        </w:tc>
        <w:tc>
          <w:tcPr>
            <w:tcW w:w="1247" w:type="dxa"/>
            <w:tcBorders>
              <w:top w:val="nil"/>
              <w:bottom w:val="nil"/>
            </w:tcBorders>
          </w:tcPr>
          <w:p w:rsidR="00CF4D95" w:rsidRDefault="00CF4D95">
            <w:pPr>
              <w:pStyle w:val="ConsPlusNormal"/>
            </w:pPr>
          </w:p>
        </w:tc>
        <w:tc>
          <w:tcPr>
            <w:tcW w:w="1077" w:type="dxa"/>
            <w:tcBorders>
              <w:top w:val="nil"/>
              <w:bottom w:val="nil"/>
            </w:tcBorders>
          </w:tcPr>
          <w:p w:rsidR="00CF4D95" w:rsidRDefault="00CF4D95">
            <w:pPr>
              <w:pStyle w:val="ConsPlusNormal"/>
            </w:pP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федерального бюджета республиканского</w:t>
            </w:r>
          </w:p>
        </w:tc>
        <w:tc>
          <w:tcPr>
            <w:tcW w:w="1152" w:type="dxa"/>
            <w:tcBorders>
              <w:top w:val="nil"/>
              <w:bottom w:val="nil"/>
            </w:tcBorders>
          </w:tcPr>
          <w:p w:rsidR="00CF4D95" w:rsidRDefault="00CF4D95">
            <w:pPr>
              <w:pStyle w:val="ConsPlusNormal"/>
              <w:jc w:val="center"/>
            </w:pPr>
            <w:r>
              <w:t>255,700</w:t>
            </w:r>
          </w:p>
        </w:tc>
        <w:tc>
          <w:tcPr>
            <w:tcW w:w="1128" w:type="dxa"/>
            <w:tcBorders>
              <w:top w:val="nil"/>
              <w:bottom w:val="nil"/>
            </w:tcBorders>
          </w:tcPr>
          <w:p w:rsidR="00CF4D95" w:rsidRDefault="00CF4D95">
            <w:pPr>
              <w:pStyle w:val="ConsPlusNormal"/>
              <w:jc w:val="center"/>
            </w:pPr>
            <w:r>
              <w:t>-</w:t>
            </w:r>
          </w:p>
        </w:tc>
        <w:tc>
          <w:tcPr>
            <w:tcW w:w="1142" w:type="dxa"/>
            <w:tcBorders>
              <w:top w:val="nil"/>
              <w:bottom w:val="nil"/>
            </w:tcBorders>
          </w:tcPr>
          <w:p w:rsidR="00CF4D95" w:rsidRDefault="00CF4D95">
            <w:pPr>
              <w:pStyle w:val="ConsPlusNormal"/>
              <w:jc w:val="center"/>
            </w:pPr>
            <w:r>
              <w:t>-</w:t>
            </w:r>
          </w:p>
        </w:tc>
        <w:tc>
          <w:tcPr>
            <w:tcW w:w="1056" w:type="dxa"/>
            <w:tcBorders>
              <w:top w:val="nil"/>
              <w:bottom w:val="nil"/>
            </w:tcBorders>
          </w:tcPr>
          <w:p w:rsidR="00CF4D95" w:rsidRDefault="00CF4D95">
            <w:pPr>
              <w:pStyle w:val="ConsPlusNormal"/>
              <w:jc w:val="center"/>
            </w:pPr>
            <w:r>
              <w:t>-</w:t>
            </w:r>
          </w:p>
        </w:tc>
        <w:tc>
          <w:tcPr>
            <w:tcW w:w="1247" w:type="dxa"/>
            <w:tcBorders>
              <w:top w:val="nil"/>
              <w:bottom w:val="nil"/>
            </w:tcBorders>
          </w:tcPr>
          <w:p w:rsidR="00CF4D95" w:rsidRDefault="00CF4D95">
            <w:pPr>
              <w:pStyle w:val="ConsPlusNormal"/>
              <w:jc w:val="center"/>
            </w:pPr>
            <w:r>
              <w:t>255,700</w:t>
            </w:r>
          </w:p>
        </w:tc>
        <w:tc>
          <w:tcPr>
            <w:tcW w:w="1077" w:type="dxa"/>
            <w:tcBorders>
              <w:top w:val="nil"/>
              <w:bottom w:val="nil"/>
            </w:tcBorders>
          </w:tcPr>
          <w:p w:rsidR="00CF4D95" w:rsidRDefault="00CF4D95">
            <w:pPr>
              <w:pStyle w:val="ConsPlusNormal"/>
              <w:jc w:val="center"/>
            </w:pPr>
            <w:r>
              <w:t>-</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Республики Дагестан</w:t>
            </w:r>
          </w:p>
        </w:tc>
        <w:tc>
          <w:tcPr>
            <w:tcW w:w="1152" w:type="dxa"/>
            <w:tcBorders>
              <w:top w:val="nil"/>
              <w:bottom w:val="nil"/>
            </w:tcBorders>
          </w:tcPr>
          <w:p w:rsidR="00CF4D95" w:rsidRDefault="00CF4D95">
            <w:pPr>
              <w:pStyle w:val="ConsPlusNormal"/>
              <w:jc w:val="center"/>
            </w:pPr>
            <w:r>
              <w:t>309,824</w:t>
            </w:r>
          </w:p>
        </w:tc>
        <w:tc>
          <w:tcPr>
            <w:tcW w:w="1128" w:type="dxa"/>
            <w:tcBorders>
              <w:top w:val="nil"/>
              <w:bottom w:val="nil"/>
            </w:tcBorders>
          </w:tcPr>
          <w:p w:rsidR="00CF4D95" w:rsidRDefault="00CF4D95">
            <w:pPr>
              <w:pStyle w:val="ConsPlusNormal"/>
              <w:jc w:val="center"/>
            </w:pPr>
            <w:r>
              <w:t>59,132</w:t>
            </w:r>
          </w:p>
        </w:tc>
        <w:tc>
          <w:tcPr>
            <w:tcW w:w="1142" w:type="dxa"/>
            <w:tcBorders>
              <w:top w:val="nil"/>
              <w:bottom w:val="nil"/>
            </w:tcBorders>
          </w:tcPr>
          <w:p w:rsidR="00CF4D95" w:rsidRDefault="00CF4D95">
            <w:pPr>
              <w:pStyle w:val="ConsPlusNormal"/>
              <w:jc w:val="center"/>
            </w:pPr>
            <w:r>
              <w:t>86,418</w:t>
            </w:r>
          </w:p>
        </w:tc>
        <w:tc>
          <w:tcPr>
            <w:tcW w:w="1056" w:type="dxa"/>
            <w:tcBorders>
              <w:top w:val="nil"/>
              <w:bottom w:val="nil"/>
            </w:tcBorders>
          </w:tcPr>
          <w:p w:rsidR="00CF4D95" w:rsidRDefault="00CF4D95">
            <w:pPr>
              <w:pStyle w:val="ConsPlusNormal"/>
              <w:jc w:val="center"/>
            </w:pPr>
            <w:r>
              <w:t>40,522</w:t>
            </w:r>
          </w:p>
        </w:tc>
        <w:tc>
          <w:tcPr>
            <w:tcW w:w="1247" w:type="dxa"/>
            <w:tcBorders>
              <w:top w:val="nil"/>
              <w:bottom w:val="nil"/>
            </w:tcBorders>
          </w:tcPr>
          <w:p w:rsidR="00CF4D95" w:rsidRDefault="00CF4D95">
            <w:pPr>
              <w:pStyle w:val="ConsPlusNormal"/>
              <w:jc w:val="center"/>
            </w:pPr>
            <w:r>
              <w:t>92,822</w:t>
            </w:r>
          </w:p>
        </w:tc>
        <w:tc>
          <w:tcPr>
            <w:tcW w:w="1077" w:type="dxa"/>
            <w:tcBorders>
              <w:top w:val="nil"/>
              <w:bottom w:val="nil"/>
            </w:tcBorders>
          </w:tcPr>
          <w:p w:rsidR="00CF4D95" w:rsidRDefault="00CF4D95">
            <w:pPr>
              <w:pStyle w:val="ConsPlusNormal"/>
              <w:jc w:val="center"/>
            </w:pPr>
            <w:r>
              <w:t>30,930</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nil"/>
            </w:tcBorders>
          </w:tcPr>
          <w:p w:rsidR="00CF4D95" w:rsidRDefault="00CF4D95">
            <w:pPr>
              <w:pStyle w:val="ConsPlusNormal"/>
            </w:pPr>
            <w:r>
              <w:t>бюджета муниципального образования (по согласованию)</w:t>
            </w:r>
          </w:p>
        </w:tc>
        <w:tc>
          <w:tcPr>
            <w:tcW w:w="1152" w:type="dxa"/>
            <w:tcBorders>
              <w:top w:val="nil"/>
              <w:bottom w:val="nil"/>
            </w:tcBorders>
          </w:tcPr>
          <w:p w:rsidR="00CF4D95" w:rsidRDefault="00CF4D95">
            <w:pPr>
              <w:pStyle w:val="ConsPlusNormal"/>
              <w:jc w:val="center"/>
            </w:pPr>
            <w:r>
              <w:t>110,425</w:t>
            </w:r>
          </w:p>
        </w:tc>
        <w:tc>
          <w:tcPr>
            <w:tcW w:w="1128" w:type="dxa"/>
            <w:tcBorders>
              <w:top w:val="nil"/>
              <w:bottom w:val="nil"/>
            </w:tcBorders>
          </w:tcPr>
          <w:p w:rsidR="00CF4D95" w:rsidRDefault="00CF4D95">
            <w:pPr>
              <w:pStyle w:val="ConsPlusNormal"/>
              <w:jc w:val="center"/>
            </w:pPr>
            <w:r>
              <w:t>9,000</w:t>
            </w:r>
          </w:p>
        </w:tc>
        <w:tc>
          <w:tcPr>
            <w:tcW w:w="1142" w:type="dxa"/>
            <w:tcBorders>
              <w:top w:val="nil"/>
              <w:bottom w:val="nil"/>
            </w:tcBorders>
          </w:tcPr>
          <w:p w:rsidR="00CF4D95" w:rsidRDefault="00CF4D95">
            <w:pPr>
              <w:pStyle w:val="ConsPlusNormal"/>
              <w:jc w:val="center"/>
            </w:pPr>
            <w:r>
              <w:t>6,000</w:t>
            </w:r>
          </w:p>
        </w:tc>
        <w:tc>
          <w:tcPr>
            <w:tcW w:w="1056" w:type="dxa"/>
            <w:tcBorders>
              <w:top w:val="nil"/>
              <w:bottom w:val="nil"/>
            </w:tcBorders>
          </w:tcPr>
          <w:p w:rsidR="00CF4D95" w:rsidRDefault="00CF4D95">
            <w:pPr>
              <w:pStyle w:val="ConsPlusNormal"/>
              <w:jc w:val="center"/>
            </w:pPr>
            <w:r>
              <w:t>0,300</w:t>
            </w:r>
          </w:p>
        </w:tc>
        <w:tc>
          <w:tcPr>
            <w:tcW w:w="1247" w:type="dxa"/>
            <w:tcBorders>
              <w:top w:val="nil"/>
              <w:bottom w:val="nil"/>
            </w:tcBorders>
          </w:tcPr>
          <w:p w:rsidR="00CF4D95" w:rsidRDefault="00CF4D95">
            <w:pPr>
              <w:pStyle w:val="ConsPlusNormal"/>
              <w:jc w:val="center"/>
            </w:pPr>
            <w:r>
              <w:t>26,750</w:t>
            </w:r>
          </w:p>
        </w:tc>
        <w:tc>
          <w:tcPr>
            <w:tcW w:w="1077" w:type="dxa"/>
            <w:tcBorders>
              <w:top w:val="nil"/>
              <w:bottom w:val="nil"/>
            </w:tcBorders>
          </w:tcPr>
          <w:p w:rsidR="00CF4D95" w:rsidRDefault="00CF4D95">
            <w:pPr>
              <w:pStyle w:val="ConsPlusNormal"/>
              <w:jc w:val="center"/>
            </w:pPr>
            <w:r>
              <w:t>68,375</w:t>
            </w:r>
          </w:p>
        </w:tc>
        <w:tc>
          <w:tcPr>
            <w:tcW w:w="1814" w:type="dxa"/>
            <w:vMerge/>
            <w:tcBorders>
              <w:top w:val="single" w:sz="4" w:space="0" w:color="auto"/>
              <w:bottom w:val="single" w:sz="4" w:space="0" w:color="auto"/>
            </w:tcBorders>
          </w:tcPr>
          <w:p w:rsidR="00CF4D95" w:rsidRDefault="00CF4D95"/>
        </w:tc>
      </w:tr>
      <w:tr w:rsidR="00CF4D95">
        <w:tblPrEx>
          <w:tblBorders>
            <w:insideH w:val="none" w:sz="0" w:space="0" w:color="auto"/>
          </w:tblBorders>
        </w:tblPrEx>
        <w:tc>
          <w:tcPr>
            <w:tcW w:w="907" w:type="dxa"/>
            <w:vMerge/>
            <w:tcBorders>
              <w:top w:val="single" w:sz="4" w:space="0" w:color="auto"/>
              <w:bottom w:val="single" w:sz="4" w:space="0" w:color="auto"/>
            </w:tcBorders>
          </w:tcPr>
          <w:p w:rsidR="00CF4D95" w:rsidRDefault="00CF4D95"/>
        </w:tc>
        <w:tc>
          <w:tcPr>
            <w:tcW w:w="3061" w:type="dxa"/>
            <w:vMerge/>
            <w:tcBorders>
              <w:top w:val="single" w:sz="4" w:space="0" w:color="auto"/>
              <w:bottom w:val="single" w:sz="4" w:space="0" w:color="auto"/>
            </w:tcBorders>
          </w:tcPr>
          <w:p w:rsidR="00CF4D95" w:rsidRDefault="00CF4D95"/>
        </w:tc>
        <w:tc>
          <w:tcPr>
            <w:tcW w:w="1417" w:type="dxa"/>
            <w:vMerge/>
            <w:tcBorders>
              <w:top w:val="single" w:sz="4" w:space="0" w:color="auto"/>
              <w:bottom w:val="single" w:sz="4" w:space="0" w:color="auto"/>
            </w:tcBorders>
          </w:tcPr>
          <w:p w:rsidR="00CF4D95" w:rsidRDefault="00CF4D95"/>
        </w:tc>
        <w:tc>
          <w:tcPr>
            <w:tcW w:w="1474" w:type="dxa"/>
            <w:tcBorders>
              <w:top w:val="nil"/>
              <w:bottom w:val="single" w:sz="4" w:space="0" w:color="auto"/>
            </w:tcBorders>
          </w:tcPr>
          <w:p w:rsidR="00CF4D95" w:rsidRDefault="00CF4D95">
            <w:pPr>
              <w:pStyle w:val="ConsPlusNormal"/>
            </w:pPr>
            <w:r>
              <w:t>внебюджетных источников</w:t>
            </w:r>
          </w:p>
        </w:tc>
        <w:tc>
          <w:tcPr>
            <w:tcW w:w="1152" w:type="dxa"/>
            <w:tcBorders>
              <w:top w:val="nil"/>
              <w:bottom w:val="single" w:sz="4" w:space="0" w:color="auto"/>
            </w:tcBorders>
          </w:tcPr>
          <w:p w:rsidR="00CF4D95" w:rsidRDefault="00CF4D95">
            <w:pPr>
              <w:pStyle w:val="ConsPlusNormal"/>
              <w:jc w:val="center"/>
            </w:pPr>
            <w:r>
              <w:t>5275,902</w:t>
            </w:r>
          </w:p>
        </w:tc>
        <w:tc>
          <w:tcPr>
            <w:tcW w:w="1128" w:type="dxa"/>
            <w:tcBorders>
              <w:top w:val="nil"/>
              <w:bottom w:val="single" w:sz="4" w:space="0" w:color="auto"/>
            </w:tcBorders>
          </w:tcPr>
          <w:p w:rsidR="00CF4D95" w:rsidRDefault="00CF4D95">
            <w:pPr>
              <w:pStyle w:val="ConsPlusNormal"/>
              <w:jc w:val="center"/>
            </w:pPr>
            <w:r>
              <w:t>26,520</w:t>
            </w:r>
          </w:p>
        </w:tc>
        <w:tc>
          <w:tcPr>
            <w:tcW w:w="1142" w:type="dxa"/>
            <w:tcBorders>
              <w:top w:val="nil"/>
              <w:bottom w:val="single" w:sz="4" w:space="0" w:color="auto"/>
            </w:tcBorders>
          </w:tcPr>
          <w:p w:rsidR="00CF4D95" w:rsidRDefault="00CF4D95">
            <w:pPr>
              <w:pStyle w:val="ConsPlusNormal"/>
              <w:jc w:val="center"/>
            </w:pPr>
            <w:r>
              <w:t>20,000</w:t>
            </w:r>
          </w:p>
        </w:tc>
        <w:tc>
          <w:tcPr>
            <w:tcW w:w="1056" w:type="dxa"/>
            <w:tcBorders>
              <w:top w:val="nil"/>
              <w:bottom w:val="single" w:sz="4" w:space="0" w:color="auto"/>
            </w:tcBorders>
          </w:tcPr>
          <w:p w:rsidR="00CF4D95" w:rsidRDefault="00CF4D95">
            <w:pPr>
              <w:pStyle w:val="ConsPlusNormal"/>
              <w:jc w:val="center"/>
            </w:pPr>
            <w:r>
              <w:t>220,592</w:t>
            </w:r>
          </w:p>
        </w:tc>
        <w:tc>
          <w:tcPr>
            <w:tcW w:w="1247" w:type="dxa"/>
            <w:tcBorders>
              <w:top w:val="nil"/>
              <w:bottom w:val="single" w:sz="4" w:space="0" w:color="auto"/>
            </w:tcBorders>
          </w:tcPr>
          <w:p w:rsidR="00CF4D95" w:rsidRDefault="00CF4D95">
            <w:pPr>
              <w:pStyle w:val="ConsPlusNormal"/>
              <w:jc w:val="center"/>
            </w:pPr>
            <w:r>
              <w:t>1543,972</w:t>
            </w:r>
          </w:p>
        </w:tc>
        <w:tc>
          <w:tcPr>
            <w:tcW w:w="1077" w:type="dxa"/>
            <w:tcBorders>
              <w:top w:val="nil"/>
              <w:bottom w:val="single" w:sz="4" w:space="0" w:color="auto"/>
            </w:tcBorders>
          </w:tcPr>
          <w:p w:rsidR="00CF4D95" w:rsidRDefault="00CF4D95">
            <w:pPr>
              <w:pStyle w:val="ConsPlusNormal"/>
              <w:jc w:val="center"/>
            </w:pPr>
            <w:r>
              <w:t>3464,818</w:t>
            </w:r>
          </w:p>
        </w:tc>
        <w:tc>
          <w:tcPr>
            <w:tcW w:w="1814" w:type="dxa"/>
            <w:vMerge/>
            <w:tcBorders>
              <w:top w:val="single" w:sz="4" w:space="0" w:color="auto"/>
              <w:bottom w:val="single" w:sz="4" w:space="0" w:color="auto"/>
            </w:tcBorders>
          </w:tcPr>
          <w:p w:rsidR="00CF4D95" w:rsidRDefault="00CF4D95"/>
        </w:tc>
      </w:tr>
    </w:tbl>
    <w:p w:rsidR="00CF4D95" w:rsidRDefault="00CF4D95">
      <w:pPr>
        <w:sectPr w:rsidR="00CF4D95">
          <w:pgSz w:w="16838" w:h="11905" w:orient="landscape"/>
          <w:pgMar w:top="1701" w:right="1134" w:bottom="850" w:left="1134" w:header="0" w:footer="0" w:gutter="0"/>
          <w:cols w:space="720"/>
        </w:sectPr>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both"/>
      </w:pPr>
    </w:p>
    <w:p w:rsidR="00CF4D95" w:rsidRDefault="00CF4D95">
      <w:pPr>
        <w:pStyle w:val="ConsPlusNormal"/>
        <w:jc w:val="right"/>
        <w:outlineLvl w:val="1"/>
      </w:pPr>
      <w:r>
        <w:t>Приложение N 3</w:t>
      </w:r>
    </w:p>
    <w:p w:rsidR="00CF4D95" w:rsidRDefault="00CF4D95">
      <w:pPr>
        <w:pStyle w:val="ConsPlusNormal"/>
        <w:jc w:val="right"/>
      </w:pPr>
      <w:r>
        <w:t>к государственной программе</w:t>
      </w:r>
    </w:p>
    <w:p w:rsidR="00CF4D95" w:rsidRDefault="00CF4D95">
      <w:pPr>
        <w:pStyle w:val="ConsPlusNormal"/>
        <w:jc w:val="right"/>
      </w:pPr>
      <w:r>
        <w:t>Республики Дагестан "Развитие</w:t>
      </w:r>
    </w:p>
    <w:p w:rsidR="00CF4D95" w:rsidRDefault="00CF4D95">
      <w:pPr>
        <w:pStyle w:val="ConsPlusNormal"/>
        <w:jc w:val="right"/>
      </w:pPr>
      <w:r>
        <w:t>туристско-рекреационного</w:t>
      </w:r>
    </w:p>
    <w:p w:rsidR="00CF4D95" w:rsidRDefault="00CF4D95">
      <w:pPr>
        <w:pStyle w:val="ConsPlusNormal"/>
        <w:jc w:val="right"/>
      </w:pPr>
      <w:r>
        <w:t>комплекса и народных художественных</w:t>
      </w:r>
    </w:p>
    <w:p w:rsidR="00CF4D95" w:rsidRDefault="00CF4D95">
      <w:pPr>
        <w:pStyle w:val="ConsPlusNormal"/>
        <w:jc w:val="right"/>
      </w:pPr>
      <w:r>
        <w:t>промыслов в Республике Дагестан</w:t>
      </w:r>
    </w:p>
    <w:p w:rsidR="00CF4D95" w:rsidRDefault="00CF4D95">
      <w:pPr>
        <w:pStyle w:val="ConsPlusNormal"/>
        <w:jc w:val="right"/>
      </w:pPr>
      <w:r>
        <w:t>на 2014-2018 годы"</w:t>
      </w:r>
    </w:p>
    <w:p w:rsidR="00CF4D95" w:rsidRDefault="00CF4D95">
      <w:pPr>
        <w:pStyle w:val="ConsPlusNormal"/>
        <w:jc w:val="both"/>
      </w:pPr>
    </w:p>
    <w:p w:rsidR="00CF4D95" w:rsidRDefault="00CF4D95">
      <w:pPr>
        <w:pStyle w:val="ConsPlusNormal"/>
        <w:jc w:val="center"/>
      </w:pPr>
      <w:bookmarkStart w:id="7" w:name="P5698"/>
      <w:bookmarkEnd w:id="7"/>
      <w:r>
        <w:t>МЕТОДИКА</w:t>
      </w:r>
    </w:p>
    <w:p w:rsidR="00CF4D95" w:rsidRDefault="00CF4D95">
      <w:pPr>
        <w:pStyle w:val="ConsPlusNormal"/>
        <w:jc w:val="center"/>
      </w:pPr>
      <w:r>
        <w:t>ОЦЕНКИ ЭФФЕКТИВНОСТИ ГОСУДАРСТВЕННОЙ ПРОГРАММЫ</w:t>
      </w:r>
    </w:p>
    <w:p w:rsidR="00CF4D95" w:rsidRDefault="00CF4D95">
      <w:pPr>
        <w:pStyle w:val="ConsPlusNormal"/>
        <w:jc w:val="center"/>
      </w:pPr>
      <w:r>
        <w:t>РЕСПУБЛИКИ ДАГЕСТАН "РАЗВИТИЕ ТУРИСТСКО-РЕКРЕАЦИОННОГО</w:t>
      </w:r>
    </w:p>
    <w:p w:rsidR="00CF4D95" w:rsidRDefault="00CF4D95">
      <w:pPr>
        <w:pStyle w:val="ConsPlusNormal"/>
        <w:jc w:val="center"/>
      </w:pPr>
      <w:r>
        <w:t>КОМПЛЕКСА И НАРОДНЫХ ХУДОЖЕСТВЕННЫХ ПРОМЫСЛОВ</w:t>
      </w:r>
    </w:p>
    <w:p w:rsidR="00CF4D95" w:rsidRDefault="00CF4D95">
      <w:pPr>
        <w:pStyle w:val="ConsPlusNormal"/>
        <w:jc w:val="center"/>
      </w:pPr>
      <w:r>
        <w:t>В РЕСПУБЛИКЕ ДАГЕСТАН НА 2014-2018 ГОДЫ"</w:t>
      </w:r>
    </w:p>
    <w:p w:rsidR="00CF4D95" w:rsidRDefault="00CF4D95">
      <w:pPr>
        <w:pStyle w:val="ConsPlusNormal"/>
        <w:jc w:val="both"/>
      </w:pPr>
    </w:p>
    <w:p w:rsidR="00CF4D95" w:rsidRDefault="00CF4D95">
      <w:pPr>
        <w:pStyle w:val="ConsPlusNormal"/>
        <w:ind w:firstLine="540"/>
        <w:jc w:val="both"/>
      </w:pPr>
      <w:r>
        <w:t xml:space="preserve">Методика расчета показателей, характеризующих состояние туристско-рекреационного комплекса и народных художественных промыслов в Республики Дагестан, по итогам реализации Программы представлена в </w:t>
      </w:r>
      <w:hyperlink w:anchor="P5706" w:history="1">
        <w:r>
          <w:rPr>
            <w:color w:val="0000FF"/>
          </w:rPr>
          <w:t>таблице 1</w:t>
        </w:r>
      </w:hyperlink>
      <w:r>
        <w:t>.</w:t>
      </w:r>
    </w:p>
    <w:p w:rsidR="00CF4D95" w:rsidRDefault="00CF4D95">
      <w:pPr>
        <w:pStyle w:val="ConsPlusNormal"/>
        <w:jc w:val="both"/>
      </w:pPr>
    </w:p>
    <w:p w:rsidR="00CF4D95" w:rsidRDefault="00CF4D95">
      <w:pPr>
        <w:pStyle w:val="ConsPlusNormal"/>
        <w:jc w:val="right"/>
        <w:outlineLvl w:val="2"/>
      </w:pPr>
      <w:bookmarkStart w:id="8" w:name="P5706"/>
      <w:bookmarkEnd w:id="8"/>
      <w:r>
        <w:t>Таблица 1</w:t>
      </w:r>
    </w:p>
    <w:p w:rsidR="00CF4D95" w:rsidRDefault="00CF4D95">
      <w:pPr>
        <w:pStyle w:val="ConsPlusNormal"/>
        <w:jc w:val="both"/>
      </w:pPr>
    </w:p>
    <w:p w:rsidR="00CF4D95" w:rsidRDefault="00CF4D95">
      <w:pPr>
        <w:pStyle w:val="ConsPlusNormal"/>
        <w:jc w:val="center"/>
      </w:pPr>
      <w:r>
        <w:t>Расчет показателей, характеризующих состояние</w:t>
      </w:r>
    </w:p>
    <w:p w:rsidR="00CF4D95" w:rsidRDefault="00CF4D95">
      <w:pPr>
        <w:pStyle w:val="ConsPlusNormal"/>
        <w:jc w:val="center"/>
      </w:pPr>
      <w:r>
        <w:t>туристско-рекреационного комплекса в Республике Дагестан,</w:t>
      </w:r>
    </w:p>
    <w:p w:rsidR="00CF4D95" w:rsidRDefault="00CF4D95">
      <w:pPr>
        <w:pStyle w:val="ConsPlusNormal"/>
        <w:jc w:val="center"/>
      </w:pPr>
      <w:r>
        <w:t>по итогам реализации Программы</w:t>
      </w:r>
    </w:p>
    <w:p w:rsidR="00CF4D95" w:rsidRDefault="00CF4D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4592"/>
      </w:tblGrid>
      <w:tr w:rsidR="00CF4D95">
        <w:tc>
          <w:tcPr>
            <w:tcW w:w="3628" w:type="dxa"/>
          </w:tcPr>
          <w:p w:rsidR="00CF4D95" w:rsidRDefault="00CF4D95">
            <w:pPr>
              <w:pStyle w:val="ConsPlusNormal"/>
              <w:jc w:val="center"/>
            </w:pPr>
            <w:r>
              <w:t>Показатели</w:t>
            </w:r>
          </w:p>
        </w:tc>
        <w:tc>
          <w:tcPr>
            <w:tcW w:w="4592" w:type="dxa"/>
          </w:tcPr>
          <w:p w:rsidR="00CF4D95" w:rsidRDefault="00CF4D95">
            <w:pPr>
              <w:pStyle w:val="ConsPlusNormal"/>
              <w:jc w:val="center"/>
            </w:pPr>
            <w:r>
              <w:t>Методика расчета</w:t>
            </w:r>
          </w:p>
        </w:tc>
      </w:tr>
      <w:tr w:rsidR="00CF4D95">
        <w:tc>
          <w:tcPr>
            <w:tcW w:w="3628" w:type="dxa"/>
          </w:tcPr>
          <w:p w:rsidR="00CF4D95" w:rsidRDefault="00CF4D95">
            <w:pPr>
              <w:pStyle w:val="ConsPlusNormal"/>
              <w:jc w:val="center"/>
            </w:pPr>
            <w:r>
              <w:t>1</w:t>
            </w:r>
          </w:p>
        </w:tc>
        <w:tc>
          <w:tcPr>
            <w:tcW w:w="4592" w:type="dxa"/>
          </w:tcPr>
          <w:p w:rsidR="00CF4D95" w:rsidRDefault="00CF4D95">
            <w:pPr>
              <w:pStyle w:val="ConsPlusNormal"/>
              <w:jc w:val="center"/>
            </w:pPr>
            <w:r>
              <w:t>2</w:t>
            </w:r>
          </w:p>
        </w:tc>
      </w:tr>
      <w:tr w:rsidR="00CF4D95">
        <w:tc>
          <w:tcPr>
            <w:tcW w:w="3628" w:type="dxa"/>
          </w:tcPr>
          <w:p w:rsidR="00CF4D95" w:rsidRDefault="00CF4D95">
            <w:pPr>
              <w:pStyle w:val="ConsPlusNormal"/>
            </w:pPr>
            <w:r>
              <w:t>Рост числа койко-мест в средствах размещения туристов (в процентном соотношении)</w:t>
            </w:r>
          </w:p>
        </w:tc>
        <w:tc>
          <w:tcPr>
            <w:tcW w:w="4592" w:type="dxa"/>
          </w:tcPr>
          <w:p w:rsidR="00CF4D95" w:rsidRDefault="00CF4D95">
            <w:pPr>
              <w:pStyle w:val="ConsPlusNormal"/>
            </w:pPr>
            <w:r>
              <w:t>число мест в средствах размещения туристов в Республике Дагестан по итогам текущего отчетного года / число мест в средствах размещения туристов в Республике Дагестан по итогам 2015 года х 100% - 100%</w:t>
            </w:r>
          </w:p>
        </w:tc>
      </w:tr>
      <w:tr w:rsidR="00CF4D95">
        <w:tc>
          <w:tcPr>
            <w:tcW w:w="3628" w:type="dxa"/>
          </w:tcPr>
          <w:p w:rsidR="00CF4D95" w:rsidRDefault="00CF4D95">
            <w:pPr>
              <w:pStyle w:val="ConsPlusNormal"/>
            </w:pPr>
            <w:r>
              <w:t>Увеличение потока туристов в Республику Дагестан (в процентном соотношении)</w:t>
            </w:r>
          </w:p>
        </w:tc>
        <w:tc>
          <w:tcPr>
            <w:tcW w:w="4592" w:type="dxa"/>
          </w:tcPr>
          <w:p w:rsidR="00CF4D95" w:rsidRDefault="00CF4D95">
            <w:pPr>
              <w:pStyle w:val="ConsPlusNormal"/>
            </w:pPr>
            <w:r>
              <w:t>поток туристов в Республику Дагестан по итогам текущего отчетного года / поток туристов в Республику Дагестан по итогам 2015 года х 100% - 100%</w:t>
            </w:r>
          </w:p>
        </w:tc>
      </w:tr>
      <w:tr w:rsidR="00CF4D95">
        <w:tc>
          <w:tcPr>
            <w:tcW w:w="3628" w:type="dxa"/>
          </w:tcPr>
          <w:p w:rsidR="00CF4D95" w:rsidRDefault="00CF4D95">
            <w:pPr>
              <w:pStyle w:val="ConsPlusNormal"/>
            </w:pPr>
            <w:r>
              <w:t>Рост числа занятых в туристско-рекреационном комплексе (в процентном соотношении)</w:t>
            </w:r>
          </w:p>
        </w:tc>
        <w:tc>
          <w:tcPr>
            <w:tcW w:w="4592" w:type="dxa"/>
          </w:tcPr>
          <w:p w:rsidR="00CF4D95" w:rsidRDefault="00CF4D95">
            <w:pPr>
              <w:pStyle w:val="ConsPlusNormal"/>
            </w:pPr>
            <w:r>
              <w:t>число занятых в туристско-рекреационном комплексе Республики Дагестан по итогам текущего отчетного года / число занятых в туристско-рекреационном комплексе в Республике Дагестан по итогам 2015 года / 100% - 100%</w:t>
            </w:r>
          </w:p>
        </w:tc>
      </w:tr>
      <w:tr w:rsidR="00CF4D95">
        <w:tc>
          <w:tcPr>
            <w:tcW w:w="3628" w:type="dxa"/>
          </w:tcPr>
          <w:p w:rsidR="00CF4D95" w:rsidRDefault="00CF4D95">
            <w:pPr>
              <w:pStyle w:val="ConsPlusNormal"/>
            </w:pPr>
            <w:r>
              <w:t xml:space="preserve">Рост числа выставочно-ярмарочных мероприятий, представляющих туристско-рекреационный комплекс </w:t>
            </w:r>
            <w:r>
              <w:lastRenderedPageBreak/>
              <w:t>(в процентном соотношении)</w:t>
            </w:r>
          </w:p>
        </w:tc>
        <w:tc>
          <w:tcPr>
            <w:tcW w:w="4592" w:type="dxa"/>
          </w:tcPr>
          <w:p w:rsidR="00CF4D95" w:rsidRDefault="00CF4D95">
            <w:pPr>
              <w:pStyle w:val="ConsPlusNormal"/>
            </w:pPr>
            <w:r>
              <w:lastRenderedPageBreak/>
              <w:t xml:space="preserve">число выставочно-ярмарочных мероприятий, представляющих туристско-рекреационный комплекс в Республике Дагестан, по итогам </w:t>
            </w:r>
            <w:r>
              <w:lastRenderedPageBreak/>
              <w:t>текущего отчетного года / число выставочно-ярмарочных мероприятий, представляющих туристско-рекреационный комплекс в Республике Дагестан, по итогам 2015 года х 100% - 100%</w:t>
            </w:r>
          </w:p>
        </w:tc>
      </w:tr>
    </w:tbl>
    <w:p w:rsidR="00CF4D95" w:rsidRDefault="00CF4D95">
      <w:pPr>
        <w:pStyle w:val="ConsPlusNormal"/>
        <w:jc w:val="both"/>
      </w:pPr>
    </w:p>
    <w:p w:rsidR="00CF4D95" w:rsidRDefault="00CF4D95">
      <w:pPr>
        <w:pStyle w:val="ConsPlusNormal"/>
        <w:ind w:firstLine="540"/>
        <w:jc w:val="both"/>
      </w:pPr>
      <w:r>
        <w:t>Бюджетная эффективность Программы определяется как отношение фактического объема средств республиканского бюджета Республики Дагестан, выделенных на реализацию Программы в отчетном периоде, к запланированному в Программе:</w:t>
      </w:r>
    </w:p>
    <w:p w:rsidR="00CF4D95" w:rsidRDefault="00CF4D95">
      <w:pPr>
        <w:pStyle w:val="ConsPlusNormal"/>
        <w:jc w:val="both"/>
      </w:pPr>
    </w:p>
    <w:p w:rsidR="00CF4D95" w:rsidRDefault="00CF4D95">
      <w:pPr>
        <w:pStyle w:val="ConsPlusNormal"/>
        <w:jc w:val="center"/>
      </w:pPr>
      <w:r w:rsidRPr="0001376A">
        <w:rPr>
          <w:position w:val="-25"/>
        </w:rPr>
        <w:pict>
          <v:shape id="_x0000_i1025" style="width:250.2pt;height:36.6pt" coordsize="" o:spt="100" adj="0,,0" path="" filled="f" stroked="f">
            <v:stroke joinstyle="miter"/>
            <v:imagedata r:id="rId19" o:title="base_23898_33461_32768"/>
            <v:formulas/>
            <v:path o:connecttype="segments"/>
          </v:shape>
        </w:pict>
      </w:r>
      <w:r>
        <w:t>.</w:t>
      </w:r>
    </w:p>
    <w:p w:rsidR="00CF4D95" w:rsidRDefault="00CF4D95">
      <w:pPr>
        <w:pStyle w:val="ConsPlusNormal"/>
        <w:jc w:val="both"/>
      </w:pPr>
    </w:p>
    <w:p w:rsidR="00CF4D95" w:rsidRDefault="00CF4D95">
      <w:pPr>
        <w:pStyle w:val="ConsPlusNormal"/>
        <w:ind w:firstLine="540"/>
        <w:jc w:val="both"/>
      </w:pPr>
      <w:r>
        <w:t>Реализация Программы считается эффективной при значении показателя бюджетной эффективности Программы 100 процентов и достижении или превышении установленных значений показателей, характеризующих состояние туристско-рекреационного комплекса в Республике Дагестан, по итогам реализации Программы.</w:t>
      </w:r>
    </w:p>
    <w:p w:rsidR="00CF4D95" w:rsidRDefault="00CF4D95">
      <w:pPr>
        <w:pStyle w:val="ConsPlusNormal"/>
        <w:spacing w:before="220"/>
        <w:ind w:firstLine="540"/>
        <w:jc w:val="both"/>
      </w:pPr>
      <w:r>
        <w:t>Реализация Программы считается неэффективной при значении показателя бюджетной эффективности Программы менее 100 процентов и недостижении установленных значений показателей, характеризующих состояние туристско-рекреационного комплекса в Республике Дагестан, по итогам реализации Программы.</w:t>
      </w:r>
    </w:p>
    <w:p w:rsidR="00CF4D95" w:rsidRDefault="00CF4D95">
      <w:pPr>
        <w:pStyle w:val="ConsPlusNormal"/>
        <w:spacing w:before="220"/>
        <w:ind w:firstLine="540"/>
        <w:jc w:val="both"/>
      </w:pPr>
      <w:r>
        <w:t>При значении показателя бюджетной эффективности Программы менее 100 процентов и недостижении установленных значений показателей, характеризующих состояние туристско-рекреационного комплекса в Республике Дагестан, по итогам реализации Программы значения указанных показателей корректируются на процент показателя эффективности.</w:t>
      </w:r>
    </w:p>
    <w:p w:rsidR="00CF4D95" w:rsidRDefault="00CF4D95">
      <w:pPr>
        <w:pStyle w:val="ConsPlusNormal"/>
        <w:spacing w:before="220"/>
        <w:ind w:firstLine="540"/>
        <w:jc w:val="both"/>
      </w:pPr>
      <w:r>
        <w:t>Для оценки эффективности реализации Программы применяются основные целевые индикаторы, указанные в паспорте Программы.</w:t>
      </w:r>
    </w:p>
    <w:p w:rsidR="00CF4D95" w:rsidRDefault="00CF4D95">
      <w:pPr>
        <w:pStyle w:val="ConsPlusNormal"/>
        <w:spacing w:before="220"/>
        <w:ind w:firstLine="540"/>
        <w:jc w:val="both"/>
      </w:pPr>
      <w:r>
        <w:t>Мониторинг (оценка) эффективности реализации Программы осуществляется путем присвоения каждому целевому индикатору соответствующего балла:</w:t>
      </w:r>
    </w:p>
    <w:p w:rsidR="00CF4D95" w:rsidRDefault="00CF4D95">
      <w:pPr>
        <w:pStyle w:val="ConsPlusNormal"/>
        <w:spacing w:before="220"/>
        <w:ind w:firstLine="540"/>
        <w:jc w:val="both"/>
      </w:pPr>
      <w:r>
        <w:t>при выполнении целевого индикатора - 0 баллов;</w:t>
      </w:r>
    </w:p>
    <w:p w:rsidR="00CF4D95" w:rsidRDefault="00CF4D95">
      <w:pPr>
        <w:pStyle w:val="ConsPlusNormal"/>
        <w:spacing w:before="220"/>
        <w:ind w:firstLine="540"/>
        <w:jc w:val="both"/>
      </w:pPr>
      <w:r>
        <w:t>при увеличении целевого индикатора - плюс 1 балл за каждый процент увеличения;</w:t>
      </w:r>
    </w:p>
    <w:p w:rsidR="00CF4D95" w:rsidRDefault="00CF4D95">
      <w:pPr>
        <w:pStyle w:val="ConsPlusNormal"/>
        <w:spacing w:before="220"/>
        <w:ind w:firstLine="540"/>
        <w:jc w:val="both"/>
      </w:pPr>
      <w:r>
        <w:t>при снижении целевого индикатора - минус 1 балл за каждый процент снижения.</w:t>
      </w:r>
    </w:p>
    <w:p w:rsidR="00CF4D95" w:rsidRDefault="00CF4D95">
      <w:pPr>
        <w:pStyle w:val="ConsPlusNormal"/>
        <w:spacing w:before="220"/>
        <w:ind w:firstLine="540"/>
        <w:jc w:val="both"/>
      </w:pPr>
      <w:r>
        <w:t xml:space="preserve">Оценка эффективности реализации Программы осуществляется по форме согласно </w:t>
      </w:r>
      <w:hyperlink w:anchor="P5743" w:history="1">
        <w:r>
          <w:rPr>
            <w:color w:val="0000FF"/>
          </w:rPr>
          <w:t>таблице 2</w:t>
        </w:r>
      </w:hyperlink>
      <w:r>
        <w:t>.</w:t>
      </w:r>
    </w:p>
    <w:p w:rsidR="00CF4D95" w:rsidRDefault="00CF4D95">
      <w:pPr>
        <w:pStyle w:val="ConsPlusNormal"/>
        <w:spacing w:before="220"/>
        <w:ind w:firstLine="540"/>
        <w:jc w:val="both"/>
      </w:pPr>
      <w:r>
        <w:t>По результатам оценки эффективности Программы могут быть сделаны следующие выводы:</w:t>
      </w:r>
    </w:p>
    <w:p w:rsidR="00CF4D95" w:rsidRDefault="00CF4D95">
      <w:pPr>
        <w:pStyle w:val="ConsPlusNormal"/>
        <w:spacing w:before="220"/>
        <w:ind w:left="540"/>
        <w:jc w:val="both"/>
      </w:pPr>
      <w:r>
        <w:t>эффективность снизилась по сравнению с предыдущим годом;</w:t>
      </w:r>
    </w:p>
    <w:p w:rsidR="00CF4D95" w:rsidRDefault="00CF4D95">
      <w:pPr>
        <w:pStyle w:val="ConsPlusNormal"/>
        <w:spacing w:before="220"/>
        <w:ind w:left="540"/>
        <w:jc w:val="both"/>
      </w:pPr>
      <w:r>
        <w:t>эффективность находится на уровне предыдущего года;</w:t>
      </w:r>
    </w:p>
    <w:p w:rsidR="00CF4D95" w:rsidRDefault="00CF4D95">
      <w:pPr>
        <w:pStyle w:val="ConsPlusNormal"/>
        <w:spacing w:before="220"/>
        <w:ind w:firstLine="540"/>
        <w:jc w:val="both"/>
      </w:pPr>
      <w:r>
        <w:t>эффективность повысилась по сравнению с предыдущим годом.</w:t>
      </w:r>
    </w:p>
    <w:p w:rsidR="00CF4D95" w:rsidRDefault="00CF4D95">
      <w:pPr>
        <w:pStyle w:val="ConsPlusNormal"/>
        <w:jc w:val="both"/>
      </w:pPr>
    </w:p>
    <w:p w:rsidR="00CF4D95" w:rsidRDefault="00CF4D95">
      <w:pPr>
        <w:pStyle w:val="ConsPlusNormal"/>
        <w:jc w:val="right"/>
        <w:outlineLvl w:val="2"/>
      </w:pPr>
      <w:bookmarkStart w:id="9" w:name="P5743"/>
      <w:bookmarkEnd w:id="9"/>
      <w:r>
        <w:t>Таблица 2</w:t>
      </w:r>
    </w:p>
    <w:p w:rsidR="00CF4D95" w:rsidRDefault="00CF4D95">
      <w:pPr>
        <w:pStyle w:val="ConsPlusNormal"/>
        <w:jc w:val="both"/>
      </w:pPr>
    </w:p>
    <w:p w:rsidR="00CF4D95" w:rsidRDefault="00CF4D95">
      <w:pPr>
        <w:pStyle w:val="ConsPlusNormal"/>
        <w:jc w:val="center"/>
      </w:pPr>
      <w:r>
        <w:t>Оценка эффективности реализации государственной программы</w:t>
      </w:r>
    </w:p>
    <w:p w:rsidR="00CF4D95" w:rsidRDefault="00CF4D95">
      <w:pPr>
        <w:pStyle w:val="ConsPlusNormal"/>
        <w:jc w:val="center"/>
      </w:pPr>
      <w:r>
        <w:lastRenderedPageBreak/>
        <w:t>Республики Дагестан "Развитие туристско-рекреационного</w:t>
      </w:r>
    </w:p>
    <w:p w:rsidR="00CF4D95" w:rsidRDefault="00CF4D95">
      <w:pPr>
        <w:pStyle w:val="ConsPlusNormal"/>
        <w:jc w:val="center"/>
      </w:pPr>
      <w:r>
        <w:t>комплекса и народных художественных промыслов</w:t>
      </w:r>
    </w:p>
    <w:p w:rsidR="00CF4D95" w:rsidRDefault="00CF4D95">
      <w:pPr>
        <w:pStyle w:val="ConsPlusNormal"/>
        <w:jc w:val="center"/>
      </w:pPr>
      <w:r>
        <w:t>в Республике Дагестан на 2014-2018 годы"</w:t>
      </w:r>
    </w:p>
    <w:p w:rsidR="00CF4D95" w:rsidRDefault="00CF4D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28"/>
        <w:gridCol w:w="1871"/>
      </w:tblGrid>
      <w:tr w:rsidR="00CF4D95">
        <w:tc>
          <w:tcPr>
            <w:tcW w:w="1984" w:type="dxa"/>
          </w:tcPr>
          <w:p w:rsidR="00CF4D95" w:rsidRDefault="00CF4D95">
            <w:pPr>
              <w:pStyle w:val="ConsPlusNormal"/>
              <w:jc w:val="center"/>
            </w:pPr>
            <w:r>
              <w:t>Вывод об эффективности Программы</w:t>
            </w:r>
          </w:p>
        </w:tc>
        <w:tc>
          <w:tcPr>
            <w:tcW w:w="1928" w:type="dxa"/>
          </w:tcPr>
          <w:p w:rsidR="00CF4D95" w:rsidRDefault="00CF4D95">
            <w:pPr>
              <w:pStyle w:val="ConsPlusNormal"/>
              <w:jc w:val="center"/>
            </w:pPr>
            <w:r>
              <w:t>Итоговая сводная оценка (баллов)</w:t>
            </w:r>
          </w:p>
        </w:tc>
        <w:tc>
          <w:tcPr>
            <w:tcW w:w="1871" w:type="dxa"/>
          </w:tcPr>
          <w:p w:rsidR="00CF4D95" w:rsidRDefault="00CF4D95">
            <w:pPr>
              <w:pStyle w:val="ConsPlusNormal"/>
              <w:jc w:val="center"/>
            </w:pPr>
            <w:r>
              <w:t>Предложения по дальнейшей реализации Программы</w:t>
            </w:r>
          </w:p>
        </w:tc>
      </w:tr>
      <w:tr w:rsidR="00CF4D95">
        <w:tc>
          <w:tcPr>
            <w:tcW w:w="1984" w:type="dxa"/>
          </w:tcPr>
          <w:p w:rsidR="00CF4D95" w:rsidRDefault="00CF4D95">
            <w:pPr>
              <w:pStyle w:val="ConsPlusNormal"/>
            </w:pPr>
            <w:r>
              <w:t>Эффективность возросла</w:t>
            </w:r>
          </w:p>
        </w:tc>
        <w:tc>
          <w:tcPr>
            <w:tcW w:w="1928" w:type="dxa"/>
          </w:tcPr>
          <w:p w:rsidR="00CF4D95" w:rsidRDefault="00CF4D95">
            <w:pPr>
              <w:pStyle w:val="ConsPlusNormal"/>
              <w:jc w:val="center"/>
            </w:pPr>
            <w:r>
              <w:t>положительное значение</w:t>
            </w:r>
          </w:p>
        </w:tc>
        <w:tc>
          <w:tcPr>
            <w:tcW w:w="1871" w:type="dxa"/>
          </w:tcPr>
          <w:p w:rsidR="00CF4D95" w:rsidRDefault="00CF4D95">
            <w:pPr>
              <w:pStyle w:val="ConsPlusNormal"/>
            </w:pPr>
          </w:p>
        </w:tc>
      </w:tr>
      <w:tr w:rsidR="00CF4D95">
        <w:tc>
          <w:tcPr>
            <w:tcW w:w="1984" w:type="dxa"/>
          </w:tcPr>
          <w:p w:rsidR="00CF4D95" w:rsidRDefault="00CF4D95">
            <w:pPr>
              <w:pStyle w:val="ConsPlusNormal"/>
            </w:pPr>
            <w:r>
              <w:t>Эффективность не изменилась</w:t>
            </w:r>
          </w:p>
        </w:tc>
        <w:tc>
          <w:tcPr>
            <w:tcW w:w="1928" w:type="dxa"/>
          </w:tcPr>
          <w:p w:rsidR="00CF4D95" w:rsidRDefault="00CF4D95">
            <w:pPr>
              <w:pStyle w:val="ConsPlusNormal"/>
              <w:jc w:val="center"/>
            </w:pPr>
            <w:r>
              <w:t>0</w:t>
            </w:r>
          </w:p>
        </w:tc>
        <w:tc>
          <w:tcPr>
            <w:tcW w:w="1871" w:type="dxa"/>
          </w:tcPr>
          <w:p w:rsidR="00CF4D95" w:rsidRDefault="00CF4D95">
            <w:pPr>
              <w:pStyle w:val="ConsPlusNormal"/>
            </w:pPr>
          </w:p>
        </w:tc>
      </w:tr>
      <w:tr w:rsidR="00CF4D95">
        <w:tc>
          <w:tcPr>
            <w:tcW w:w="1984" w:type="dxa"/>
          </w:tcPr>
          <w:p w:rsidR="00CF4D95" w:rsidRDefault="00CF4D95">
            <w:pPr>
              <w:pStyle w:val="ConsPlusNormal"/>
            </w:pPr>
            <w:r>
              <w:t>Эффективность снизилась</w:t>
            </w:r>
          </w:p>
        </w:tc>
        <w:tc>
          <w:tcPr>
            <w:tcW w:w="1928" w:type="dxa"/>
          </w:tcPr>
          <w:p w:rsidR="00CF4D95" w:rsidRDefault="00CF4D95">
            <w:pPr>
              <w:pStyle w:val="ConsPlusNormal"/>
              <w:jc w:val="center"/>
            </w:pPr>
            <w:r>
              <w:t>отрицательное значение</w:t>
            </w:r>
          </w:p>
        </w:tc>
        <w:tc>
          <w:tcPr>
            <w:tcW w:w="1871" w:type="dxa"/>
          </w:tcPr>
          <w:p w:rsidR="00CF4D95" w:rsidRDefault="00CF4D95">
            <w:pPr>
              <w:pStyle w:val="ConsPlusNormal"/>
            </w:pPr>
          </w:p>
        </w:tc>
      </w:tr>
    </w:tbl>
    <w:p w:rsidR="00CF4D95" w:rsidRDefault="00CF4D95">
      <w:pPr>
        <w:pStyle w:val="ConsPlusNormal"/>
        <w:jc w:val="both"/>
      </w:pPr>
    </w:p>
    <w:p w:rsidR="00CF4D95" w:rsidRDefault="00CF4D95">
      <w:pPr>
        <w:pStyle w:val="ConsPlusNormal"/>
        <w:jc w:val="both"/>
      </w:pPr>
    </w:p>
    <w:p w:rsidR="00CF4D95" w:rsidRDefault="00CF4D95">
      <w:pPr>
        <w:pStyle w:val="ConsPlusNormal"/>
        <w:pBdr>
          <w:top w:val="single" w:sz="6" w:space="0" w:color="auto"/>
        </w:pBdr>
        <w:spacing w:before="100" w:after="100"/>
        <w:jc w:val="both"/>
        <w:rPr>
          <w:sz w:val="2"/>
          <w:szCs w:val="2"/>
        </w:rPr>
      </w:pPr>
    </w:p>
    <w:p w:rsidR="00734EDA" w:rsidRDefault="00CF4D95">
      <w:bookmarkStart w:id="10" w:name="_GoBack"/>
      <w:bookmarkEnd w:id="10"/>
    </w:p>
    <w:sectPr w:rsidR="00734EDA" w:rsidSect="000137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95"/>
    <w:rsid w:val="00540718"/>
    <w:rsid w:val="00CF4D95"/>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D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D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4D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D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D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4D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61B501926C1D7BA0FD1A3716E788A36D49E32A8C8F4B21D6218E20ACD39FAF281AB1FF451D220B37E76k5P3P" TargetMode="External"/><Relationship Id="rId13" Type="http://schemas.openxmlformats.org/officeDocument/2006/relationships/hyperlink" Target="consultantplus://offline/ref=BC761B501926C1D7BA0FD1A3716E788A36D49E32A8CBF9B0156218E20ACD39FAF281AB1FF451D220B37E77k5P2P" TargetMode="External"/><Relationship Id="rId18" Type="http://schemas.openxmlformats.org/officeDocument/2006/relationships/hyperlink" Target="consultantplus://offline/ref=BC761B501926C1D7BA0FD1A3716E788A36D49E32A8CBF5B5156218E20ACD39FAF281AB1FF451D220B37E77k5P2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C761B501926C1D7BA0FD1A3716E788A36D49E32A8CBF9B0156218E20ACD39FAF281AB1FF451D220B37E76k5P3P" TargetMode="External"/><Relationship Id="rId12" Type="http://schemas.openxmlformats.org/officeDocument/2006/relationships/hyperlink" Target="consultantplus://offline/ref=BC761B501926C1D7BA0FD1A3716E788A36D49E32A8CBF9B0156218E20ACD39FAF281AB1FF451D220B37E77k5P5P" TargetMode="External"/><Relationship Id="rId17" Type="http://schemas.openxmlformats.org/officeDocument/2006/relationships/hyperlink" Target="consultantplus://offline/ref=BC761B501926C1D7BA0FCFAE6702258332D7C73DA2C3FBE6493D43BF5DkCP4P" TargetMode="External"/><Relationship Id="rId2" Type="http://schemas.microsoft.com/office/2007/relationships/stylesWithEffects" Target="stylesWithEffects.xml"/><Relationship Id="rId16" Type="http://schemas.openxmlformats.org/officeDocument/2006/relationships/hyperlink" Target="consultantplus://offline/ref=BC761B501926C1D7BA0FCFAE6702258332D6C037A3C9FBE6493D43BF5DC433ADB5CEF25DB05CD321kBP3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761B501926C1D7BA0FD1A3716E788A36D49E32A9C9F2B41C6218E20ACD39FAF281AB1FF451D220B37E76k5P3P" TargetMode="External"/><Relationship Id="rId11" Type="http://schemas.openxmlformats.org/officeDocument/2006/relationships/hyperlink" Target="consultantplus://offline/ref=BC761B501926C1D7BA0FD1A3716E788A36D49E32A8CBF9B0156218E20ACD39FAF281AB1FF451D220B37E77k5P7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C761B501926C1D7BA0FCFAE6702258332DFC63BAECAFBE6493D43BF5DC433ADB5CEF25DB05CD321kBP1P" TargetMode="External"/><Relationship Id="rId10" Type="http://schemas.openxmlformats.org/officeDocument/2006/relationships/hyperlink" Target="consultantplus://offline/ref=BC761B501926C1D7BA0FD1A3716E788A36D49E32A8CBF9B0156218E20ACD39FAF281AB1FF451D220B37E77k5P6P"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BC761B501926C1D7BA0FD1A3716E788A36D49E32A8CBF9B0156218E20ACD39FAF281AB1FF451D220B37E76k5PFP" TargetMode="External"/><Relationship Id="rId14" Type="http://schemas.openxmlformats.org/officeDocument/2006/relationships/hyperlink" Target="consultantplus://offline/ref=BC761B501926C1D7BA0FD1A3716E788A36D49E32A8C8F4B21D6218E20ACD39FAF281AB1FF451D220B37E76k5P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21232</Words>
  <Characters>121024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141973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2018-02-26T15:15:00Z</dcterms:created>
  <dcterms:modified xsi:type="dcterms:W3CDTF">2018-02-26T15:15:00Z</dcterms:modified>
</cp:coreProperties>
</file>